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E4F7" w14:textId="6958D96C"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30"/>
          <w:szCs w:val="30"/>
        </w:rPr>
        <w:t>Pressemeldung</w:t>
      </w:r>
    </w:p>
    <w:p w14:paraId="1054D888" w14:textId="77777777" w:rsidR="006A1792" w:rsidRDefault="006A1792">
      <w:pPr>
        <w:rPr>
          <w:rFonts w:ascii="ITC Avant Garde Pro Bk" w:eastAsia="ITC Avant Garde Pro Bk" w:hAnsi="ITC Avant Garde Pro Bk" w:cs="ITC Avant Garde Pro Bk"/>
          <w:sz w:val="18"/>
          <w:szCs w:val="18"/>
        </w:rPr>
      </w:pPr>
    </w:p>
    <w:p w14:paraId="22038E88" w14:textId="77777777" w:rsidR="006A1792" w:rsidRDefault="00000000">
      <w:pPr>
        <w:rPr>
          <w:rFonts w:ascii="ITC Avant Garde Pro Md" w:eastAsia="ITC Avant Garde Pro Md" w:hAnsi="ITC Avant Garde Pro Md" w:cs="ITC Avant Garde Pro Md"/>
          <w:b/>
          <w:bCs/>
          <w:sz w:val="18"/>
          <w:szCs w:val="18"/>
        </w:rPr>
      </w:pPr>
      <w:r>
        <w:rPr>
          <w:rFonts w:ascii="ITC Avant Garde Pro Md" w:eastAsia="ITC Avant Garde Pro Md" w:hAnsi="ITC Avant Garde Pro Md" w:cs="ITC Avant Garde Pro Md"/>
          <w:b/>
          <w:bCs/>
          <w:sz w:val="40"/>
          <w:szCs w:val="40"/>
        </w:rPr>
        <w:t xml:space="preserve">Agentur </w:t>
      </w:r>
      <w:proofErr w:type="spellStart"/>
      <w:r>
        <w:rPr>
          <w:rFonts w:ascii="ITC Avant Garde Pro Md" w:eastAsia="ITC Avant Garde Pro Md" w:hAnsi="ITC Avant Garde Pro Md" w:cs="ITC Avant Garde Pro Md"/>
          <w:b/>
          <w:bCs/>
          <w:sz w:val="40"/>
          <w:szCs w:val="40"/>
        </w:rPr>
        <w:t>Kochstrasse</w:t>
      </w:r>
      <w:proofErr w:type="spellEnd"/>
      <w:r>
        <w:rPr>
          <w:rFonts w:ascii="ITC Avant Garde Pro Md" w:eastAsia="ITC Avant Garde Pro Md" w:hAnsi="ITC Avant Garde Pro Md" w:cs="ITC Avant Garde Pro Md"/>
          <w:b/>
          <w:bCs/>
          <w:sz w:val="40"/>
          <w:szCs w:val="40"/>
        </w:rPr>
        <w:t xml:space="preserve"> gewinnt 5 Etats der Deutschen Messe AG</w:t>
      </w:r>
    </w:p>
    <w:p w14:paraId="7D7FC8ED" w14:textId="6053D0E0" w:rsidR="006A1792" w:rsidRDefault="00000000">
      <w:pPr>
        <w:rPr>
          <w:rFonts w:ascii="ITC Avant Garde Pro Bk" w:eastAsia="ITC Avant Garde Pro Bk" w:hAnsi="ITC Avant Garde Pro Bk" w:cs="ITC Avant Garde Pro Bk"/>
          <w:i/>
          <w:iCs/>
          <w:sz w:val="18"/>
          <w:szCs w:val="18"/>
        </w:rPr>
      </w:pPr>
      <w:r>
        <w:rPr>
          <w:rFonts w:ascii="ITC Avant Garde Pro Bk" w:eastAsia="ITC Avant Garde Pro Bk" w:hAnsi="ITC Avant Garde Pro Bk" w:cs="ITC Avant Garde Pro Bk"/>
          <w:i/>
          <w:iCs/>
          <w:sz w:val="18"/>
          <w:szCs w:val="18"/>
        </w:rPr>
        <w:t>Hannover, 2</w:t>
      </w:r>
      <w:r w:rsidR="00E33610">
        <w:rPr>
          <w:rFonts w:ascii="ITC Avant Garde Pro Bk" w:eastAsia="ITC Avant Garde Pro Bk" w:hAnsi="ITC Avant Garde Pro Bk" w:cs="ITC Avant Garde Pro Bk"/>
          <w:i/>
          <w:iCs/>
          <w:sz w:val="18"/>
          <w:szCs w:val="18"/>
        </w:rPr>
        <w:t>3</w:t>
      </w:r>
      <w:r>
        <w:rPr>
          <w:rFonts w:ascii="ITC Avant Garde Pro Bk" w:eastAsia="ITC Avant Garde Pro Bk" w:hAnsi="ITC Avant Garde Pro Bk" w:cs="ITC Avant Garde Pro Bk"/>
          <w:i/>
          <w:iCs/>
          <w:sz w:val="18"/>
          <w:szCs w:val="18"/>
        </w:rPr>
        <w:t>. Oktober 2023</w:t>
      </w:r>
    </w:p>
    <w:p w14:paraId="2A4C1DEA" w14:textId="77777777" w:rsidR="006A1792" w:rsidRDefault="006A1792">
      <w:pPr>
        <w:rPr>
          <w:rFonts w:ascii="ITC Avant Garde Pro Bk" w:eastAsia="ITC Avant Garde Pro Bk" w:hAnsi="ITC Avant Garde Pro Bk" w:cs="ITC Avant Garde Pro Bk"/>
          <w:sz w:val="18"/>
          <w:szCs w:val="18"/>
        </w:rPr>
      </w:pPr>
    </w:p>
    <w:p w14:paraId="4524708D"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b/>
          <w:bCs/>
          <w:sz w:val="18"/>
          <w:szCs w:val="18"/>
        </w:rPr>
        <w:t xml:space="preserve">Das neurostrategisch-kreative Team der mehr als 70-köpfigen Agentur </w:t>
      </w:r>
      <w:proofErr w:type="spellStart"/>
      <w:r>
        <w:rPr>
          <w:rFonts w:ascii="ITC Avant Garde Pro Bk" w:eastAsia="ITC Avant Garde Pro Bk" w:hAnsi="ITC Avant Garde Pro Bk" w:cs="ITC Avant Garde Pro Bk"/>
          <w:b/>
          <w:bCs/>
          <w:sz w:val="18"/>
          <w:szCs w:val="18"/>
        </w:rPr>
        <w:t>Kochstrasse</w:t>
      </w:r>
      <w:proofErr w:type="spellEnd"/>
      <w:r>
        <w:rPr>
          <w:rFonts w:ascii="ITC Avant Garde Pro Bk" w:eastAsia="ITC Avant Garde Pro Bk" w:hAnsi="ITC Avant Garde Pro Bk" w:cs="ITC Avant Garde Pro Bk"/>
          <w:b/>
          <w:bCs/>
          <w:sz w:val="18"/>
          <w:szCs w:val="18"/>
        </w:rPr>
        <w:t xml:space="preserve">™ aus Hannover hat sich bei der öffentlichen Ausschreibung der Deutschen Messe AG durchgesetzt. Im Pitch überzeugte die Kombination aus Neuromarketing-Strategie und Kreativität sowie die Expertise des Teams. Insgesamt erhält das Team der Agentur fünf Etats: Die Kreativetats als Lead-Agentur der Weltleitmessen LIGNA und INTERSCHUTZ sowie die </w:t>
      </w:r>
      <w:proofErr w:type="spellStart"/>
      <w:r>
        <w:rPr>
          <w:rFonts w:ascii="ITC Avant Garde Pro Bk" w:eastAsia="ITC Avant Garde Pro Bk" w:hAnsi="ITC Avant Garde Pro Bk" w:cs="ITC Avant Garde Pro Bk"/>
          <w:b/>
          <w:bCs/>
          <w:sz w:val="18"/>
          <w:szCs w:val="18"/>
        </w:rPr>
        <w:t>Social</w:t>
      </w:r>
      <w:proofErr w:type="spellEnd"/>
      <w:r>
        <w:rPr>
          <w:rFonts w:ascii="ITC Avant Garde Pro Bk" w:eastAsia="ITC Avant Garde Pro Bk" w:hAnsi="ITC Avant Garde Pro Bk" w:cs="ITC Avant Garde Pro Bk"/>
          <w:b/>
          <w:bCs/>
          <w:sz w:val="18"/>
          <w:szCs w:val="18"/>
        </w:rPr>
        <w:t xml:space="preserve">-Media-Etats für die HANNOVER MESSE (internationale Plattform für industrielle Transformation), für die DOMOTEX (Zentrum der Bodenbelagswelt) und </w:t>
      </w:r>
      <w:proofErr w:type="gramStart"/>
      <w:r>
        <w:rPr>
          <w:rFonts w:ascii="ITC Avant Garde Pro Bk" w:eastAsia="ITC Avant Garde Pro Bk" w:hAnsi="ITC Avant Garde Pro Bk" w:cs="ITC Avant Garde Pro Bk"/>
          <w:b/>
          <w:bCs/>
          <w:sz w:val="18"/>
          <w:szCs w:val="18"/>
        </w:rPr>
        <w:t>Hydrogen</w:t>
      </w:r>
      <w:proofErr w:type="gramEnd"/>
      <w:r>
        <w:rPr>
          <w:rFonts w:ascii="ITC Avant Garde Pro Bk" w:eastAsia="ITC Avant Garde Pro Bk" w:hAnsi="ITC Avant Garde Pro Bk" w:cs="ITC Avant Garde Pro Bk"/>
          <w:b/>
          <w:bCs/>
          <w:sz w:val="18"/>
          <w:szCs w:val="18"/>
        </w:rPr>
        <w:t xml:space="preserve"> &amp; Fuel Cells EUROPE (nachhaltige Nutzung von Wasserstoff).</w:t>
      </w:r>
      <w:r>
        <w:rPr>
          <w:rFonts w:ascii="ITC Avant Garde Pro Bk" w:eastAsia="ITC Avant Garde Pro Bk" w:hAnsi="ITC Avant Garde Pro Bk" w:cs="ITC Avant Garde Pro Bk"/>
          <w:sz w:val="18"/>
          <w:szCs w:val="18"/>
        </w:rPr>
        <w:t xml:space="preserve"> </w:t>
      </w:r>
      <w:r>
        <w:rPr>
          <w:rFonts w:ascii="ITC Avant Garde Pro Bk" w:eastAsia="ITC Avant Garde Pro Bk" w:hAnsi="ITC Avant Garde Pro Bk" w:cs="ITC Avant Garde Pro Bk"/>
          <w:sz w:val="18"/>
          <w:szCs w:val="18"/>
        </w:rPr>
        <w:br/>
        <w:t xml:space="preserve">Das Pitch- und Kernteam für die Deutsche Messe besteht aus Hannah </w:t>
      </w:r>
      <w:proofErr w:type="spellStart"/>
      <w:r>
        <w:rPr>
          <w:rFonts w:ascii="ITC Avant Garde Pro Bk" w:eastAsia="ITC Avant Garde Pro Bk" w:hAnsi="ITC Avant Garde Pro Bk" w:cs="ITC Avant Garde Pro Bk"/>
          <w:sz w:val="18"/>
          <w:szCs w:val="18"/>
        </w:rPr>
        <w:t>Loges</w:t>
      </w:r>
      <w:proofErr w:type="spellEnd"/>
      <w:r>
        <w:rPr>
          <w:rFonts w:ascii="ITC Avant Garde Pro Bk" w:eastAsia="ITC Avant Garde Pro Bk" w:hAnsi="ITC Avant Garde Pro Bk" w:cs="ITC Avant Garde Pro Bk"/>
          <w:sz w:val="18"/>
          <w:szCs w:val="18"/>
        </w:rPr>
        <w:t xml:space="preserve"> und Dominik Luther (Projektmanagement und Key Account) – Lorena Schumacher, Martin </w:t>
      </w:r>
      <w:proofErr w:type="spellStart"/>
      <w:r>
        <w:rPr>
          <w:rFonts w:ascii="ITC Avant Garde Pro Bk" w:eastAsia="ITC Avant Garde Pro Bk" w:hAnsi="ITC Avant Garde Pro Bk" w:cs="ITC Avant Garde Pro Bk"/>
          <w:sz w:val="18"/>
          <w:szCs w:val="18"/>
        </w:rPr>
        <w:t>Stasun</w:t>
      </w:r>
      <w:proofErr w:type="spellEnd"/>
      <w:r>
        <w:rPr>
          <w:rFonts w:ascii="ITC Avant Garde Pro Bk" w:eastAsia="ITC Avant Garde Pro Bk" w:hAnsi="ITC Avant Garde Pro Bk" w:cs="ITC Avant Garde Pro Bk"/>
          <w:sz w:val="18"/>
          <w:szCs w:val="18"/>
        </w:rPr>
        <w:t xml:space="preserve">, Daniel </w:t>
      </w:r>
      <w:proofErr w:type="spellStart"/>
      <w:r>
        <w:rPr>
          <w:rFonts w:ascii="ITC Avant Garde Pro Bk" w:eastAsia="ITC Avant Garde Pro Bk" w:hAnsi="ITC Avant Garde Pro Bk" w:cs="ITC Avant Garde Pro Bk"/>
          <w:sz w:val="18"/>
          <w:szCs w:val="18"/>
        </w:rPr>
        <w:t>Heitmüller</w:t>
      </w:r>
      <w:proofErr w:type="spellEnd"/>
      <w:r>
        <w:rPr>
          <w:rFonts w:ascii="ITC Avant Garde Pro Bk" w:eastAsia="ITC Avant Garde Pro Bk" w:hAnsi="ITC Avant Garde Pro Bk" w:cs="ITC Avant Garde Pro Bk"/>
          <w:sz w:val="18"/>
          <w:szCs w:val="18"/>
        </w:rPr>
        <w:t xml:space="preserve"> und Benjamin Peiß (Art-Direktion, Kreation und </w:t>
      </w:r>
      <w:proofErr w:type="spellStart"/>
      <w:r>
        <w:rPr>
          <w:rFonts w:ascii="ITC Avant Garde Pro Bk" w:eastAsia="ITC Avant Garde Pro Bk" w:hAnsi="ITC Avant Garde Pro Bk" w:cs="ITC Avant Garde Pro Bk"/>
          <w:sz w:val="18"/>
          <w:szCs w:val="18"/>
        </w:rPr>
        <w:t>Social</w:t>
      </w:r>
      <w:proofErr w:type="spellEnd"/>
      <w:r>
        <w:rPr>
          <w:rFonts w:ascii="ITC Avant Garde Pro Bk" w:eastAsia="ITC Avant Garde Pro Bk" w:hAnsi="ITC Avant Garde Pro Bk" w:cs="ITC Avant Garde Pro Bk"/>
          <w:sz w:val="18"/>
          <w:szCs w:val="18"/>
        </w:rPr>
        <w:t xml:space="preserve"> Media), Dr. Peter Steidl (Neuromarketing und Strategie) und Markus </w:t>
      </w:r>
      <w:proofErr w:type="spellStart"/>
      <w:r>
        <w:rPr>
          <w:rFonts w:ascii="ITC Avant Garde Pro Bk" w:eastAsia="ITC Avant Garde Pro Bk" w:hAnsi="ITC Avant Garde Pro Bk" w:cs="ITC Avant Garde Pro Bk"/>
          <w:sz w:val="18"/>
          <w:szCs w:val="18"/>
        </w:rPr>
        <w:t>Kreykenbohm</w:t>
      </w:r>
      <w:proofErr w:type="spellEnd"/>
      <w:r>
        <w:rPr>
          <w:rFonts w:ascii="ITC Avant Garde Pro Bk" w:eastAsia="ITC Avant Garde Pro Bk" w:hAnsi="ITC Avant Garde Pro Bk" w:cs="ITC Avant Garde Pro Bk"/>
          <w:sz w:val="18"/>
          <w:szCs w:val="18"/>
        </w:rPr>
        <w:t xml:space="preserve"> (Kreativchef und Geschäftsführung).</w:t>
      </w:r>
    </w:p>
    <w:p w14:paraId="21FEA332" w14:textId="77777777" w:rsidR="006A1792" w:rsidRDefault="006A1792">
      <w:pPr>
        <w:rPr>
          <w:rFonts w:ascii="ITC Avant Garde Pro Bk" w:eastAsia="ITC Avant Garde Pro Bk" w:hAnsi="ITC Avant Garde Pro Bk" w:cs="ITC Avant Garde Pro Bk"/>
          <w:sz w:val="18"/>
          <w:szCs w:val="18"/>
        </w:rPr>
      </w:pPr>
    </w:p>
    <w:p w14:paraId="40C78410" w14:textId="77777777" w:rsidR="006A1792" w:rsidRDefault="00000000">
      <w:pPr>
        <w:rPr>
          <w:rFonts w:ascii="ITC Avant Garde Pro Md" w:eastAsia="ITC Avant Garde Pro Md" w:hAnsi="ITC Avant Garde Pro Md" w:cs="ITC Avant Garde Pro Md"/>
          <w:b/>
          <w:bCs/>
          <w:sz w:val="18"/>
          <w:szCs w:val="18"/>
        </w:rPr>
      </w:pPr>
      <w:r>
        <w:rPr>
          <w:rFonts w:ascii="ITC Avant Garde Pro Md" w:eastAsia="ITC Avant Garde Pro Md" w:hAnsi="ITC Avant Garde Pro Md" w:cs="ITC Avant Garde Pro Md"/>
          <w:b/>
          <w:bCs/>
          <w:sz w:val="18"/>
          <w:szCs w:val="18"/>
        </w:rPr>
        <w:t>Stephanie Wagner, Projektleitung LIGNA bei der Deutschen Messe:</w:t>
      </w:r>
    </w:p>
    <w:p w14:paraId="41223DEB" w14:textId="04AAB62E"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„Wie können wir das Unbewusste mitsteuern?“ ist eine Fragestellung, die uns bei der Präsentation der Agentur </w:t>
      </w:r>
      <w:proofErr w:type="spellStart"/>
      <w:r>
        <w:rPr>
          <w:rFonts w:ascii="ITC Avant Garde Pro Bk" w:eastAsia="ITC Avant Garde Pro Bk" w:hAnsi="ITC Avant Garde Pro Bk" w:cs="ITC Avant Garde Pro Bk"/>
          <w:sz w:val="18"/>
          <w:szCs w:val="18"/>
        </w:rPr>
        <w:t>Kochstrasse</w:t>
      </w:r>
      <w:proofErr w:type="spellEnd"/>
      <w:r>
        <w:rPr>
          <w:rFonts w:ascii="ITC Avant Garde Pro Bk" w:eastAsia="ITC Avant Garde Pro Bk" w:hAnsi="ITC Avant Garde Pro Bk" w:cs="ITC Avant Garde Pro Bk"/>
          <w:sz w:val="18"/>
          <w:szCs w:val="18"/>
        </w:rPr>
        <w:t xml:space="preserve"> besonders im Gedächtnis geblieben ist. Wir freuen uns darauf, ihre strategische Kompetenz, die auf ihrer Erfahrung im Neuromarketing fußt, für unsere Veranstaltung nutzen zu können. Die Agentur </w:t>
      </w:r>
      <w:proofErr w:type="spellStart"/>
      <w:r>
        <w:rPr>
          <w:rFonts w:ascii="ITC Avant Garde Pro Bk" w:eastAsia="ITC Avant Garde Pro Bk" w:hAnsi="ITC Avant Garde Pro Bk" w:cs="ITC Avant Garde Pro Bk"/>
          <w:sz w:val="18"/>
          <w:szCs w:val="18"/>
        </w:rPr>
        <w:t>Kochstrasse</w:t>
      </w:r>
      <w:proofErr w:type="spellEnd"/>
      <w:r>
        <w:rPr>
          <w:rFonts w:ascii="ITC Avant Garde Pro Bk" w:eastAsia="ITC Avant Garde Pro Bk" w:hAnsi="ITC Avant Garde Pro Bk" w:cs="ITC Avant Garde Pro Bk"/>
          <w:sz w:val="18"/>
          <w:szCs w:val="18"/>
        </w:rPr>
        <w:t xml:space="preserve"> scheut sich nicht, den Finger in die Wunde zu legen und Gegebenheiten kritisch zu hinterfragen. Wir brauchen eine Agentur, die mehr kann, als Dinge hübsch aussehen zu lassen – wir sind gespannt, welche neuen Wege wir gemeinsam gehen werden.“ </w:t>
      </w:r>
    </w:p>
    <w:p w14:paraId="59AE2D9F"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 </w:t>
      </w:r>
    </w:p>
    <w:p w14:paraId="0A191105" w14:textId="77777777" w:rsidR="006A1792" w:rsidRDefault="00000000">
      <w:pPr>
        <w:rPr>
          <w:rFonts w:ascii="ITC Avant Garde Pro Md" w:eastAsia="ITC Avant Garde Pro Md" w:hAnsi="ITC Avant Garde Pro Md" w:cs="ITC Avant Garde Pro Md"/>
          <w:b/>
          <w:bCs/>
          <w:sz w:val="18"/>
          <w:szCs w:val="18"/>
        </w:rPr>
      </w:pPr>
      <w:r>
        <w:rPr>
          <w:rFonts w:ascii="ITC Avant Garde Pro Md" w:eastAsia="ITC Avant Garde Pro Md" w:hAnsi="ITC Avant Garde Pro Md" w:cs="ITC Avant Garde Pro Md"/>
          <w:b/>
          <w:bCs/>
          <w:sz w:val="18"/>
          <w:szCs w:val="18"/>
        </w:rPr>
        <w:t>Bernd Heinold, Projektleitung INTERSCHUTZ bei der Deutschen Messe:</w:t>
      </w:r>
    </w:p>
    <w:p w14:paraId="7EAEA1A3"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„Innovativ, kreativ und vor Ort – das waren für mich drei Kriterien pro </w:t>
      </w:r>
      <w:proofErr w:type="spellStart"/>
      <w:r>
        <w:rPr>
          <w:rFonts w:ascii="ITC Avant Garde Pro Bk" w:eastAsia="ITC Avant Garde Pro Bk" w:hAnsi="ITC Avant Garde Pro Bk" w:cs="ITC Avant Garde Pro Bk"/>
          <w:sz w:val="18"/>
          <w:szCs w:val="18"/>
        </w:rPr>
        <w:t>Kochstrasse</w:t>
      </w:r>
      <w:proofErr w:type="spellEnd"/>
      <w:r>
        <w:rPr>
          <w:rFonts w:ascii="ITC Avant Garde Pro Bk" w:eastAsia="ITC Avant Garde Pro Bk" w:hAnsi="ITC Avant Garde Pro Bk" w:cs="ITC Avant Garde Pro Bk"/>
          <w:sz w:val="18"/>
          <w:szCs w:val="18"/>
        </w:rPr>
        <w:t>. Ich freue mich auf eine Zusammenarbeit, in der uns die Tatsache, dass unsere beiden Unternehmen in Hannover sitzen, die Möglichkeit gibt, uns regelmäßig und unkompliziert persönlich auszutauschen.“</w:t>
      </w:r>
    </w:p>
    <w:p w14:paraId="0C7BEC98"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 </w:t>
      </w:r>
    </w:p>
    <w:p w14:paraId="093038CC" w14:textId="77777777" w:rsidR="006A1792" w:rsidRDefault="00000000">
      <w:pPr>
        <w:rPr>
          <w:rFonts w:ascii="ITC Avant Garde Pro Md" w:eastAsia="ITC Avant Garde Pro Md" w:hAnsi="ITC Avant Garde Pro Md" w:cs="ITC Avant Garde Pro Md"/>
          <w:b/>
          <w:bCs/>
          <w:sz w:val="18"/>
          <w:szCs w:val="18"/>
        </w:rPr>
      </w:pPr>
      <w:r>
        <w:rPr>
          <w:rFonts w:ascii="ITC Avant Garde Pro Md" w:eastAsia="ITC Avant Garde Pro Md" w:hAnsi="ITC Avant Garde Pro Md" w:cs="ITC Avant Garde Pro Md"/>
          <w:b/>
          <w:bCs/>
          <w:sz w:val="18"/>
          <w:szCs w:val="18"/>
        </w:rPr>
        <w:t xml:space="preserve">Markus </w:t>
      </w:r>
      <w:proofErr w:type="spellStart"/>
      <w:r>
        <w:rPr>
          <w:rFonts w:ascii="ITC Avant Garde Pro Md" w:eastAsia="ITC Avant Garde Pro Md" w:hAnsi="ITC Avant Garde Pro Md" w:cs="ITC Avant Garde Pro Md"/>
          <w:b/>
          <w:bCs/>
          <w:sz w:val="18"/>
          <w:szCs w:val="18"/>
        </w:rPr>
        <w:t>Kreykenbohm</w:t>
      </w:r>
      <w:proofErr w:type="spellEnd"/>
      <w:r>
        <w:rPr>
          <w:rFonts w:ascii="ITC Avant Garde Pro Md" w:eastAsia="ITC Avant Garde Pro Md" w:hAnsi="ITC Avant Garde Pro Md" w:cs="ITC Avant Garde Pro Md"/>
          <w:b/>
          <w:bCs/>
          <w:sz w:val="18"/>
          <w:szCs w:val="18"/>
        </w:rPr>
        <w:t xml:space="preserve">, Kreativchef </w:t>
      </w:r>
      <w:proofErr w:type="spellStart"/>
      <w:r>
        <w:rPr>
          <w:rFonts w:ascii="ITC Avant Garde Pro Md" w:eastAsia="ITC Avant Garde Pro Md" w:hAnsi="ITC Avant Garde Pro Md" w:cs="ITC Avant Garde Pro Md"/>
          <w:b/>
          <w:bCs/>
          <w:sz w:val="18"/>
          <w:szCs w:val="18"/>
        </w:rPr>
        <w:t>Kochstrasse</w:t>
      </w:r>
      <w:proofErr w:type="spellEnd"/>
      <w:r>
        <w:rPr>
          <w:rFonts w:ascii="ITC Avant Garde Pro Md" w:eastAsia="ITC Avant Garde Pro Md" w:hAnsi="ITC Avant Garde Pro Md" w:cs="ITC Avant Garde Pro Md"/>
          <w:b/>
          <w:bCs/>
          <w:sz w:val="18"/>
          <w:szCs w:val="18"/>
        </w:rPr>
        <w:t>™:</w:t>
      </w:r>
    </w:p>
    <w:p w14:paraId="19FF98B8"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„Messe bedeutet einzigartige Erlebnisse. Und genauso einzigartig sollte auch die Kreativität und Kommunikation für Messen sein, damit Erlebnisse auch in Zukunft Industrien und Branchen entscheidend positiv verändern. Mit der Deutschen Messe haben wir nicht nur den innovativen Nachbarn aus Hannover für uns gewonnen – wir dürfen die internationale Bühne der Industrie mitgestalten. Unser Team hat sich diesen Wunschkunden mit </w:t>
      </w:r>
      <w:proofErr w:type="gramStart"/>
      <w:r>
        <w:rPr>
          <w:rFonts w:ascii="ITC Avant Garde Pro Bk" w:eastAsia="ITC Avant Garde Pro Bk" w:hAnsi="ITC Avant Garde Pro Bk" w:cs="ITC Avant Garde Pro Bk"/>
          <w:sz w:val="18"/>
          <w:szCs w:val="18"/>
        </w:rPr>
        <w:t>tollen</w:t>
      </w:r>
      <w:proofErr w:type="gramEnd"/>
      <w:r>
        <w:rPr>
          <w:rFonts w:ascii="ITC Avant Garde Pro Bk" w:eastAsia="ITC Avant Garde Pro Bk" w:hAnsi="ITC Avant Garde Pro Bk" w:cs="ITC Avant Garde Pro Bk"/>
          <w:sz w:val="18"/>
          <w:szCs w:val="18"/>
        </w:rPr>
        <w:t xml:space="preserve"> Ideen verdient – wir freuen uns sehr auf die Zusammenarbeit!“</w:t>
      </w:r>
    </w:p>
    <w:p w14:paraId="7D927D91"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 </w:t>
      </w:r>
    </w:p>
    <w:p w14:paraId="77E822C0" w14:textId="77777777" w:rsidR="006A1792" w:rsidRDefault="00000000">
      <w:pPr>
        <w:rPr>
          <w:rFonts w:ascii="ITC Avant Garde Pro Md" w:eastAsia="ITC Avant Garde Pro Md" w:hAnsi="ITC Avant Garde Pro Md" w:cs="ITC Avant Garde Pro Md"/>
          <w:b/>
          <w:bCs/>
          <w:sz w:val="18"/>
          <w:szCs w:val="18"/>
          <w:lang w:val="en-US"/>
        </w:rPr>
      </w:pPr>
      <w:r>
        <w:rPr>
          <w:rFonts w:ascii="ITC Avant Garde Pro Md" w:eastAsia="ITC Avant Garde Pro Md" w:hAnsi="ITC Avant Garde Pro Md" w:cs="ITC Avant Garde Pro Md"/>
          <w:b/>
          <w:bCs/>
          <w:sz w:val="18"/>
          <w:szCs w:val="18"/>
          <w:lang w:val="en-US"/>
        </w:rPr>
        <w:t xml:space="preserve">Dr. Peter </w:t>
      </w:r>
      <w:proofErr w:type="spellStart"/>
      <w:r>
        <w:rPr>
          <w:rFonts w:ascii="ITC Avant Garde Pro Md" w:eastAsia="ITC Avant Garde Pro Md" w:hAnsi="ITC Avant Garde Pro Md" w:cs="ITC Avant Garde Pro Md"/>
          <w:b/>
          <w:bCs/>
          <w:sz w:val="18"/>
          <w:szCs w:val="18"/>
          <w:lang w:val="en-US"/>
        </w:rPr>
        <w:t>Steidl</w:t>
      </w:r>
      <w:proofErr w:type="spellEnd"/>
      <w:r>
        <w:rPr>
          <w:rFonts w:ascii="ITC Avant Garde Pro Md" w:eastAsia="ITC Avant Garde Pro Md" w:hAnsi="ITC Avant Garde Pro Md" w:cs="ITC Avant Garde Pro Md"/>
          <w:b/>
          <w:bCs/>
          <w:sz w:val="18"/>
          <w:szCs w:val="18"/>
          <w:lang w:val="en-US"/>
        </w:rPr>
        <w:t xml:space="preserve">, Neuromarketing and Strategy Expert </w:t>
      </w:r>
      <w:proofErr w:type="spellStart"/>
      <w:r>
        <w:rPr>
          <w:rFonts w:ascii="ITC Avant Garde Pro Md" w:eastAsia="ITC Avant Garde Pro Md" w:hAnsi="ITC Avant Garde Pro Md" w:cs="ITC Avant Garde Pro Md"/>
          <w:b/>
          <w:bCs/>
          <w:sz w:val="18"/>
          <w:szCs w:val="18"/>
          <w:lang w:val="en-US"/>
        </w:rPr>
        <w:t>Kochstrasse</w:t>
      </w:r>
      <w:proofErr w:type="spellEnd"/>
      <w:r>
        <w:rPr>
          <w:rFonts w:ascii="ITC Avant Garde Pro Md" w:eastAsia="ITC Avant Garde Pro Md" w:hAnsi="ITC Avant Garde Pro Md" w:cs="ITC Avant Garde Pro Md"/>
          <w:b/>
          <w:bCs/>
          <w:sz w:val="18"/>
          <w:szCs w:val="18"/>
          <w:lang w:val="en-US"/>
        </w:rPr>
        <w:t>™:</w:t>
      </w:r>
    </w:p>
    <w:p w14:paraId="1F8A225A" w14:textId="77777777" w:rsidR="006A1792" w:rsidRDefault="00000000">
      <w:pPr>
        <w:rPr>
          <w:rFonts w:ascii="ITC Avant Garde Pro Bk" w:eastAsia="ITC Avant Garde Pro Bk" w:hAnsi="ITC Avant Garde Pro Bk" w:cs="ITC Avant Garde Pro Bk"/>
          <w:sz w:val="18"/>
          <w:szCs w:val="18"/>
          <w:lang w:val="en-US"/>
        </w:rPr>
      </w:pPr>
      <w:r>
        <w:rPr>
          <w:rFonts w:ascii="ITC Avant Garde Pro Bk" w:eastAsia="ITC Avant Garde Pro Bk" w:hAnsi="ITC Avant Garde Pro Bk" w:cs="ITC Avant Garde Pro Bk"/>
          <w:sz w:val="18"/>
          <w:szCs w:val="18"/>
          <w:lang w:val="en-US"/>
        </w:rPr>
        <w:t xml:space="preserve">„A trade fair is a platform business – a unique matchmaker, creating an opportunity to meet with a wide cross-section of leading providers in a single place. Even today’s most advanced technologies cannot deliver the benefits a life trade fair offers. To contribute to a leading international trade-fair is offering us a unique chance to be part of a lighthouse event, a cornerstone of major industry </w:t>
      </w:r>
      <w:proofErr w:type="gramStart"/>
      <w:r>
        <w:rPr>
          <w:rFonts w:ascii="ITC Avant Garde Pro Bk" w:eastAsia="ITC Avant Garde Pro Bk" w:hAnsi="ITC Avant Garde Pro Bk" w:cs="ITC Avant Garde Pro Bk"/>
          <w:sz w:val="18"/>
          <w:szCs w:val="18"/>
          <w:lang w:val="en-US"/>
        </w:rPr>
        <w:t>sectors.“</w:t>
      </w:r>
      <w:proofErr w:type="gramEnd"/>
    </w:p>
    <w:p w14:paraId="1154A141" w14:textId="77777777" w:rsidR="006A1792" w:rsidRDefault="006A1792">
      <w:pPr>
        <w:rPr>
          <w:rFonts w:ascii="ITC Avant Garde Pro Bk" w:eastAsia="ITC Avant Garde Pro Bk" w:hAnsi="ITC Avant Garde Pro Bk" w:cs="ITC Avant Garde Pro Bk"/>
          <w:sz w:val="18"/>
          <w:szCs w:val="18"/>
          <w:lang w:val="en-US"/>
        </w:rPr>
      </w:pPr>
    </w:p>
    <w:p w14:paraId="76BAE3D2" w14:textId="77777777" w:rsidR="006A1792" w:rsidRDefault="00000000">
      <w:pPr>
        <w:rPr>
          <w:rFonts w:ascii="ITC Avant Garde Pro Md" w:eastAsia="ITC Avant Garde Pro Md" w:hAnsi="ITC Avant Garde Pro Md" w:cs="ITC Avant Garde Pro Md"/>
          <w:b/>
          <w:bCs/>
          <w:sz w:val="18"/>
          <w:szCs w:val="18"/>
        </w:rPr>
      </w:pPr>
      <w:r>
        <w:rPr>
          <w:rFonts w:ascii="ITC Avant Garde Pro Md" w:eastAsia="ITC Avant Garde Pro Md" w:hAnsi="ITC Avant Garde Pro Md" w:cs="ITC Avant Garde Pro Md"/>
          <w:b/>
          <w:bCs/>
          <w:sz w:val="18"/>
          <w:szCs w:val="18"/>
        </w:rPr>
        <w:t>Über die Deutsche Messe AG</w:t>
      </w:r>
    </w:p>
    <w:p w14:paraId="7AC2EBBE"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Die Deutsche Messe AG ist ein weltweit führendes Unternehmen für Veranstaltungen und Messen und hat sich einen Ruf für Innovation und Exzellenz in der Messebranche erworben. Mit Sitz in Hannover, Deutschland, bringt die Deutsche Messe AG seit Jahrzehnten Unternehmen und Kunden aus aller Welt zusammen und schafft inspirierende Plattformen für den Austausch von Ideen und Innovationen. Für weitere Informationen: </w:t>
      </w:r>
      <w:hyperlink r:id="rId6" w:history="1">
        <w:r>
          <w:rPr>
            <w:rStyle w:val="Hyperlink0"/>
          </w:rPr>
          <w:t>https://www.messe.de</w:t>
        </w:r>
      </w:hyperlink>
    </w:p>
    <w:p w14:paraId="22DACCFD"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 xml:space="preserve"> </w:t>
      </w:r>
    </w:p>
    <w:p w14:paraId="3EF6CE37" w14:textId="77777777" w:rsidR="006A1792" w:rsidRDefault="00000000">
      <w:pPr>
        <w:rPr>
          <w:rFonts w:ascii="ITC Avant Garde Pro Md" w:eastAsia="ITC Avant Garde Pro Md" w:hAnsi="ITC Avant Garde Pro Md" w:cs="ITC Avant Garde Pro Md"/>
          <w:b/>
          <w:bCs/>
          <w:sz w:val="18"/>
          <w:szCs w:val="18"/>
        </w:rPr>
      </w:pPr>
      <w:r>
        <w:rPr>
          <w:rFonts w:ascii="ITC Avant Garde Pro Md" w:eastAsia="ITC Avant Garde Pro Md" w:hAnsi="ITC Avant Garde Pro Md" w:cs="ITC Avant Garde Pro Md"/>
          <w:b/>
          <w:bCs/>
          <w:sz w:val="18"/>
          <w:szCs w:val="18"/>
        </w:rPr>
        <w:t xml:space="preserve">Über </w:t>
      </w:r>
      <w:proofErr w:type="spellStart"/>
      <w:r>
        <w:rPr>
          <w:rFonts w:ascii="ITC Avant Garde Pro Md" w:eastAsia="ITC Avant Garde Pro Md" w:hAnsi="ITC Avant Garde Pro Md" w:cs="ITC Avant Garde Pro Md"/>
          <w:b/>
          <w:bCs/>
          <w:sz w:val="18"/>
          <w:szCs w:val="18"/>
        </w:rPr>
        <w:t>Kochstrasse</w:t>
      </w:r>
      <w:proofErr w:type="spellEnd"/>
      <w:r>
        <w:rPr>
          <w:rFonts w:ascii="ITC Avant Garde Pro Md" w:eastAsia="ITC Avant Garde Pro Md" w:hAnsi="ITC Avant Garde Pro Md" w:cs="ITC Avant Garde Pro Md"/>
          <w:b/>
          <w:bCs/>
          <w:sz w:val="18"/>
          <w:szCs w:val="18"/>
        </w:rPr>
        <w:t>™ Agentur für Marken GmbH</w:t>
      </w:r>
    </w:p>
    <w:p w14:paraId="1D51F8B0" w14:textId="77777777" w:rsidR="006A1792" w:rsidRDefault="00000000">
      <w:pPr>
        <w:rPr>
          <w:rFonts w:ascii="ITC Avant Garde Pro Bk" w:eastAsia="ITC Avant Garde Pro Bk" w:hAnsi="ITC Avant Garde Pro Bk" w:cs="ITC Avant Garde Pro Bk"/>
          <w:sz w:val="18"/>
          <w:szCs w:val="18"/>
        </w:rPr>
      </w:pPr>
      <w:proofErr w:type="spellStart"/>
      <w:r>
        <w:rPr>
          <w:rFonts w:ascii="ITC Avant Garde Pro Bk" w:eastAsia="ITC Avant Garde Pro Bk" w:hAnsi="ITC Avant Garde Pro Bk" w:cs="ITC Avant Garde Pro Bk"/>
          <w:sz w:val="18"/>
          <w:szCs w:val="18"/>
        </w:rPr>
        <w:t>Kochstrasse</w:t>
      </w:r>
      <w:proofErr w:type="spellEnd"/>
      <w:r>
        <w:rPr>
          <w:rFonts w:ascii="ITC Avant Garde Pro Bk" w:eastAsia="ITC Avant Garde Pro Bk" w:hAnsi="ITC Avant Garde Pro Bk" w:cs="ITC Avant Garde Pro Bk"/>
          <w:sz w:val="18"/>
          <w:szCs w:val="18"/>
        </w:rPr>
        <w:t xml:space="preserve">™ ist eine unabhängige Kreativ- und Neurostrategie-Agentur mit mehr als 70 </w:t>
      </w:r>
      <w:proofErr w:type="spellStart"/>
      <w:proofErr w:type="gramStart"/>
      <w:r>
        <w:rPr>
          <w:rFonts w:ascii="ITC Avant Garde Pro Bk" w:eastAsia="ITC Avant Garde Pro Bk" w:hAnsi="ITC Avant Garde Pro Bk" w:cs="ITC Avant Garde Pro Bk"/>
          <w:sz w:val="18"/>
          <w:szCs w:val="18"/>
        </w:rPr>
        <w:t>Kolleg:innen</w:t>
      </w:r>
      <w:proofErr w:type="spellEnd"/>
      <w:proofErr w:type="gramEnd"/>
      <w:r>
        <w:rPr>
          <w:rFonts w:ascii="ITC Avant Garde Pro Bk" w:eastAsia="ITC Avant Garde Pro Bk" w:hAnsi="ITC Avant Garde Pro Bk" w:cs="ITC Avant Garde Pro Bk"/>
          <w:sz w:val="18"/>
          <w:szCs w:val="18"/>
        </w:rPr>
        <w:t xml:space="preserve"> und Sitz in Hannover, die seit 1995 international mit Kunden zusammenarbeitet, von den USA bis Neuseeland. Unsere Neuromarketing-Expertise verleiht all unseren Arbeiten zusätzliche Schlagkraft, von der Geschäfts- und Markenstrategie bis hin zur kreativen Entwicklung und Umsetzung. Jede unserer Kernkompetenzen wird durch einzelne </w:t>
      </w:r>
      <w:proofErr w:type="spellStart"/>
      <w:proofErr w:type="gramStart"/>
      <w:r>
        <w:rPr>
          <w:rFonts w:ascii="ITC Avant Garde Pro Bk" w:eastAsia="ITC Avant Garde Pro Bk" w:hAnsi="ITC Avant Garde Pro Bk" w:cs="ITC Avant Garde Pro Bk"/>
          <w:sz w:val="18"/>
          <w:szCs w:val="18"/>
        </w:rPr>
        <w:t>Geschäftsführer:innen</w:t>
      </w:r>
      <w:proofErr w:type="spellEnd"/>
      <w:proofErr w:type="gramEnd"/>
      <w:r>
        <w:rPr>
          <w:rFonts w:ascii="ITC Avant Garde Pro Bk" w:eastAsia="ITC Avant Garde Pro Bk" w:hAnsi="ITC Avant Garde Pro Bk" w:cs="ITC Avant Garde Pro Bk"/>
          <w:sz w:val="18"/>
          <w:szCs w:val="18"/>
        </w:rPr>
        <w:t xml:space="preserve"> geleitet, was die Integration und ein agiles, innovationsförderndes Umfeld gewährleistet. Unsere Arbeit wurde mit zahlreichen Kreativpreisen sowie mit dem Life Science Awards Neuromarketing </w:t>
      </w:r>
      <w:proofErr w:type="spellStart"/>
      <w:r>
        <w:rPr>
          <w:rFonts w:ascii="ITC Avant Garde Pro Bk" w:eastAsia="ITC Avant Garde Pro Bk" w:hAnsi="ITC Avant Garde Pro Bk" w:cs="ITC Avant Garde Pro Bk"/>
          <w:sz w:val="18"/>
          <w:szCs w:val="18"/>
        </w:rPr>
        <w:t>Specialist</w:t>
      </w:r>
      <w:proofErr w:type="spellEnd"/>
      <w:r>
        <w:rPr>
          <w:rFonts w:ascii="ITC Avant Garde Pro Bk" w:eastAsia="ITC Avant Garde Pro Bk" w:hAnsi="ITC Avant Garde Pro Bk" w:cs="ITC Avant Garde Pro Bk"/>
          <w:sz w:val="18"/>
          <w:szCs w:val="18"/>
        </w:rPr>
        <w:t xml:space="preserve"> </w:t>
      </w:r>
      <w:proofErr w:type="spellStart"/>
      <w:r>
        <w:rPr>
          <w:rFonts w:ascii="ITC Avant Garde Pro Bk" w:eastAsia="ITC Avant Garde Pro Bk" w:hAnsi="ITC Avant Garde Pro Bk" w:cs="ITC Avant Garde Pro Bk"/>
          <w:sz w:val="18"/>
          <w:szCs w:val="18"/>
        </w:rPr>
        <w:t>of</w:t>
      </w:r>
      <w:proofErr w:type="spellEnd"/>
      <w:r>
        <w:rPr>
          <w:rFonts w:ascii="ITC Avant Garde Pro Bk" w:eastAsia="ITC Avant Garde Pro Bk" w:hAnsi="ITC Avant Garde Pro Bk" w:cs="ITC Avant Garde Pro Bk"/>
          <w:sz w:val="18"/>
          <w:szCs w:val="18"/>
        </w:rPr>
        <w:t xml:space="preserve"> </w:t>
      </w:r>
      <w:proofErr w:type="spellStart"/>
      <w:r>
        <w:rPr>
          <w:rFonts w:ascii="ITC Avant Garde Pro Bk" w:eastAsia="ITC Avant Garde Pro Bk" w:hAnsi="ITC Avant Garde Pro Bk" w:cs="ITC Avant Garde Pro Bk"/>
          <w:sz w:val="18"/>
          <w:szCs w:val="18"/>
        </w:rPr>
        <w:t>the</w:t>
      </w:r>
      <w:proofErr w:type="spellEnd"/>
      <w:r>
        <w:rPr>
          <w:rFonts w:ascii="ITC Avant Garde Pro Bk" w:eastAsia="ITC Avant Garde Pro Bk" w:hAnsi="ITC Avant Garde Pro Bk" w:cs="ITC Avant Garde Pro Bk"/>
          <w:sz w:val="18"/>
          <w:szCs w:val="18"/>
        </w:rPr>
        <w:t xml:space="preserve"> Year 2023 (Westeuropa) ausgezeichnet.</w:t>
      </w:r>
    </w:p>
    <w:p w14:paraId="6CBE3035" w14:textId="77777777" w:rsidR="006A1792" w:rsidRDefault="006A1792">
      <w:pPr>
        <w:rPr>
          <w:rFonts w:ascii="ITC Avant Garde Pro Bk" w:eastAsia="ITC Avant Garde Pro Bk" w:hAnsi="ITC Avant Garde Pro Bk" w:cs="ITC Avant Garde Pro Bk"/>
          <w:sz w:val="18"/>
          <w:szCs w:val="18"/>
        </w:rPr>
      </w:pPr>
    </w:p>
    <w:p w14:paraId="574C4AE7"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Webseite der Agentur:</w:t>
      </w:r>
    </w:p>
    <w:p w14:paraId="24E25E1B" w14:textId="77777777" w:rsidR="006A1792" w:rsidRDefault="00000000">
      <w:pPr>
        <w:rPr>
          <w:rFonts w:ascii="ITC Avant Garde Pro Bk" w:eastAsia="ITC Avant Garde Pro Bk" w:hAnsi="ITC Avant Garde Pro Bk" w:cs="ITC Avant Garde Pro Bk"/>
          <w:sz w:val="18"/>
          <w:szCs w:val="18"/>
        </w:rPr>
      </w:pPr>
      <w:hyperlink r:id="rId7" w:history="1">
        <w:r>
          <w:rPr>
            <w:rStyle w:val="Hyperlink0"/>
          </w:rPr>
          <w:t>https://kochstrasse.agency</w:t>
        </w:r>
      </w:hyperlink>
    </w:p>
    <w:p w14:paraId="1B40F1A6" w14:textId="77777777" w:rsidR="006A1792" w:rsidRDefault="006A1792">
      <w:pPr>
        <w:rPr>
          <w:rFonts w:ascii="ITC Avant Garde Pro Bk" w:eastAsia="ITC Avant Garde Pro Bk" w:hAnsi="ITC Avant Garde Pro Bk" w:cs="ITC Avant Garde Pro Bk"/>
          <w:sz w:val="18"/>
          <w:szCs w:val="18"/>
        </w:rPr>
      </w:pPr>
    </w:p>
    <w:p w14:paraId="25833DDB" w14:textId="77777777" w:rsidR="006A1792" w:rsidRDefault="00000000">
      <w:pPr>
        <w:rPr>
          <w:rFonts w:ascii="ITC Avant Garde Pro Bk" w:eastAsia="ITC Avant Garde Pro Bk" w:hAnsi="ITC Avant Garde Pro Bk" w:cs="ITC Avant Garde Pro Bk"/>
          <w:sz w:val="18"/>
          <w:szCs w:val="18"/>
        </w:rPr>
      </w:pPr>
      <w:r>
        <w:rPr>
          <w:rFonts w:ascii="ITC Avant Garde Pro Bk" w:eastAsia="ITC Avant Garde Pro Bk" w:hAnsi="ITC Avant Garde Pro Bk" w:cs="ITC Avant Garde Pro Bk"/>
          <w:sz w:val="18"/>
          <w:szCs w:val="18"/>
        </w:rPr>
        <w:t>Pressekontakt:</w:t>
      </w:r>
    </w:p>
    <w:p w14:paraId="36E8B827" w14:textId="77777777" w:rsidR="006A1792" w:rsidRDefault="00000000">
      <w:pPr>
        <w:rPr>
          <w:rFonts w:ascii="ITC Avant Garde Pro Bk" w:eastAsia="ITC Avant Garde Pro Bk" w:hAnsi="ITC Avant Garde Pro Bk" w:cs="ITC Avant Garde Pro Bk"/>
          <w:sz w:val="18"/>
          <w:szCs w:val="18"/>
        </w:rPr>
      </w:pPr>
      <w:proofErr w:type="spellStart"/>
      <w:r>
        <w:rPr>
          <w:rFonts w:ascii="ITC Avant Garde Pro Bk" w:eastAsia="ITC Avant Garde Pro Bk" w:hAnsi="ITC Avant Garde Pro Bk" w:cs="ITC Avant Garde Pro Bk"/>
          <w:sz w:val="18"/>
          <w:szCs w:val="18"/>
        </w:rPr>
        <w:t>Vija</w:t>
      </w:r>
      <w:proofErr w:type="spellEnd"/>
      <w:r>
        <w:rPr>
          <w:rFonts w:ascii="ITC Avant Garde Pro Bk" w:eastAsia="ITC Avant Garde Pro Bk" w:hAnsi="ITC Avant Garde Pro Bk" w:cs="ITC Avant Garde Pro Bk"/>
          <w:sz w:val="18"/>
          <w:szCs w:val="18"/>
        </w:rPr>
        <w:t xml:space="preserve"> Blumbergs</w:t>
      </w:r>
    </w:p>
    <w:p w14:paraId="18ED6F7C" w14:textId="77777777" w:rsidR="006A1792" w:rsidRDefault="00000000">
      <w:hyperlink r:id="rId8" w:history="1">
        <w:r>
          <w:rPr>
            <w:rStyle w:val="Hyperlink0"/>
          </w:rPr>
          <w:t>vija.blumbergs@kochstrasse.de</w:t>
        </w:r>
      </w:hyperlink>
    </w:p>
    <w:sectPr w:rsidR="006A1792">
      <w:headerReference w:type="default" r:id="rId9"/>
      <w:footerReference w:type="default" r:id="rId10"/>
      <w:pgSz w:w="11900" w:h="16840"/>
      <w:pgMar w:top="1417" w:right="1417" w:bottom="1134" w:left="1417"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9DB8" w14:textId="77777777" w:rsidR="00C03A68" w:rsidRDefault="00C03A68">
      <w:r>
        <w:separator/>
      </w:r>
    </w:p>
  </w:endnote>
  <w:endnote w:type="continuationSeparator" w:id="0">
    <w:p w14:paraId="7578B489" w14:textId="77777777" w:rsidR="00C03A68" w:rsidRDefault="00C0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TC Avant Garde Pro Bk">
    <w:panose1 w:val="020B0502020202020204"/>
    <w:charset w:val="4D"/>
    <w:family w:val="swiss"/>
    <w:notTrueType/>
    <w:pitch w:val="variable"/>
    <w:sig w:usb0="A00000AF" w:usb1="5000205B" w:usb2="00000000" w:usb3="00000000" w:csb0="00000093" w:csb1="00000000"/>
  </w:font>
  <w:font w:name="ITC Avant Garde Pro Md">
    <w:panose1 w:val="020B0602020202020204"/>
    <w:charset w:val="4D"/>
    <w:family w:val="swiss"/>
    <w:notTrueType/>
    <w:pitch w:val="variable"/>
    <w:sig w:usb0="A00000AF" w:usb1="5000205B"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D954" w14:textId="77777777" w:rsidR="006A1792" w:rsidRDefault="00000000">
    <w:pPr>
      <w:pStyle w:val="Fuzeile"/>
      <w:tabs>
        <w:tab w:val="clear" w:pos="9072"/>
        <w:tab w:val="right" w:pos="9046"/>
      </w:tabs>
    </w:pPr>
    <w:r>
      <w:rPr>
        <w:noProof/>
      </w:rPr>
      <w:drawing>
        <wp:inline distT="0" distB="0" distL="0" distR="0" wp14:anchorId="4A2E2205" wp14:editId="66DC02DD">
          <wp:extent cx="5756910" cy="444500"/>
          <wp:effectExtent l="0" t="0" r="0" b="0"/>
          <wp:docPr id="1073741827" name="officeArt object"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Text enthält.Automatisch generierte Beschreibung" descr="Ein Bild, das Text enthält.Automatisch generierte Beschreibung"/>
                  <pic:cNvPicPr>
                    <a:picLocks noChangeAspect="1"/>
                  </pic:cNvPicPr>
                </pic:nvPicPr>
                <pic:blipFill>
                  <a:blip r:embed="rId1"/>
                  <a:stretch>
                    <a:fillRect/>
                  </a:stretch>
                </pic:blipFill>
                <pic:spPr>
                  <a:xfrm>
                    <a:off x="0" y="0"/>
                    <a:ext cx="5756910" cy="4445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48A6" w14:textId="77777777" w:rsidR="00C03A68" w:rsidRDefault="00C03A68">
      <w:r>
        <w:separator/>
      </w:r>
    </w:p>
  </w:footnote>
  <w:footnote w:type="continuationSeparator" w:id="0">
    <w:p w14:paraId="4F1CD780" w14:textId="77777777" w:rsidR="00C03A68" w:rsidRDefault="00C03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275C" w14:textId="77777777" w:rsidR="006A1792" w:rsidRDefault="00000000">
    <w:pPr>
      <w:pStyle w:val="Kopfzeile"/>
      <w:tabs>
        <w:tab w:val="clear" w:pos="9072"/>
        <w:tab w:val="right" w:pos="9046"/>
      </w:tabs>
      <w:jc w:val="right"/>
    </w:pPr>
    <w:r>
      <w:rPr>
        <w:noProof/>
      </w:rPr>
      <mc:AlternateContent>
        <mc:Choice Requires="wps">
          <w:drawing>
            <wp:anchor distT="152400" distB="152400" distL="152400" distR="152400" simplePos="0" relativeHeight="251658240" behindDoc="1" locked="0" layoutInCell="1" allowOverlap="1" wp14:anchorId="2D48E839" wp14:editId="6101A979">
              <wp:simplePos x="0" y="0"/>
              <wp:positionH relativeFrom="page">
                <wp:posOffset>0</wp:posOffset>
              </wp:positionH>
              <wp:positionV relativeFrom="page">
                <wp:posOffset>0</wp:posOffset>
              </wp:positionV>
              <wp:extent cx="7556500" cy="10693400"/>
              <wp:effectExtent l="0" t="0" r="0" b="0"/>
              <wp:wrapNone/>
              <wp:docPr id="1073741826"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inline distT="0" distB="0" distL="0" distR="0" wp14:anchorId="17CF6DD6" wp14:editId="0BB56D48">
          <wp:extent cx="5756910" cy="1028700"/>
          <wp:effectExtent l="0" t="0" r="0" b="0"/>
          <wp:docPr id="1073741825" name="officeArt object" descr="Grafik 15"/>
          <wp:cNvGraphicFramePr/>
          <a:graphic xmlns:a="http://schemas.openxmlformats.org/drawingml/2006/main">
            <a:graphicData uri="http://schemas.openxmlformats.org/drawingml/2006/picture">
              <pic:pic xmlns:pic="http://schemas.openxmlformats.org/drawingml/2006/picture">
                <pic:nvPicPr>
                  <pic:cNvPr id="1073741825" name="Grafik 15" descr="Grafik 15"/>
                  <pic:cNvPicPr>
                    <a:picLocks noChangeAspect="1"/>
                  </pic:cNvPicPr>
                </pic:nvPicPr>
                <pic:blipFill>
                  <a:blip r:embed="rId1"/>
                  <a:stretch>
                    <a:fillRect/>
                  </a:stretch>
                </pic:blipFill>
                <pic:spPr>
                  <a:xfrm>
                    <a:off x="0" y="0"/>
                    <a:ext cx="5756910" cy="10287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3"/>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92"/>
    <w:rsid w:val="00011440"/>
    <w:rsid w:val="002A41A2"/>
    <w:rsid w:val="00312773"/>
    <w:rsid w:val="006A1792"/>
    <w:rsid w:val="007B72BC"/>
    <w:rsid w:val="007D0B17"/>
    <w:rsid w:val="00C03A68"/>
    <w:rsid w:val="00E33610"/>
    <w:rsid w:val="00F03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97DB95"/>
  <w15:docId w15:val="{DBF49C0E-3ED4-304E-A41D-479FBB51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cs="Arial Unicode MS"/>
      <w:color w:val="000000"/>
      <w:kern w:val="3"/>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kern w:val="3"/>
      <w:sz w:val="24"/>
      <w:szCs w:val="24"/>
      <w:u w:color="000000"/>
    </w:rPr>
  </w:style>
  <w:style w:type="paragraph" w:styleId="Fuzeile">
    <w:name w:val="footer"/>
    <w:pPr>
      <w:tabs>
        <w:tab w:val="center" w:pos="4536"/>
        <w:tab w:val="right" w:pos="9072"/>
      </w:tabs>
      <w:suppressAutoHyphens/>
    </w:pPr>
    <w:rPr>
      <w:rFonts w:cs="Arial Unicode MS"/>
      <w:color w:val="000000"/>
      <w:kern w:val="3"/>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ITC Avant Garde Pro Bk" w:eastAsia="ITC Avant Garde Pro Bk" w:hAnsi="ITC Avant Garde Pro Bk" w:cs="ITC Avant Garde Pro Bk"/>
      <w:outline w:val="0"/>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ja.blumbergs@kochstrasse.de" TargetMode="External"/><Relationship Id="rId3" Type="http://schemas.openxmlformats.org/officeDocument/2006/relationships/webSettings" Target="webSettings.xml"/><Relationship Id="rId7" Type="http://schemas.openxmlformats.org/officeDocument/2006/relationships/hyperlink" Target="https://kochstrasse.agen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ss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3927</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GF Geschäftsführung</cp:lastModifiedBy>
  <cp:revision>5</cp:revision>
  <dcterms:created xsi:type="dcterms:W3CDTF">2023-10-20T09:15:00Z</dcterms:created>
  <dcterms:modified xsi:type="dcterms:W3CDTF">2023-10-23T09:42:00Z</dcterms:modified>
</cp:coreProperties>
</file>