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086325" w14:textId="77777777" w:rsidR="00BB77D1" w:rsidRDefault="00BB77D1" w:rsidP="00BB77D1">
      <w:pPr>
        <w:rPr>
          <w:rFonts w:ascii="ITC Avant Garde Pro Md" w:hAnsi="ITC Avant Garde Pro Md"/>
          <w:b/>
          <w:bCs/>
          <w:sz w:val="30"/>
          <w:szCs w:val="30"/>
          <w:lang w:val="en-US"/>
        </w:rPr>
      </w:pPr>
    </w:p>
    <w:p w14:paraId="3B91F4E7" w14:textId="18082DCD" w:rsidR="00A018F8" w:rsidRDefault="00070BF4" w:rsidP="00BB77D1">
      <w:pPr>
        <w:rPr>
          <w:rFonts w:ascii="ITC Avant Garde Pro Md" w:hAnsi="ITC Avant Garde Pro Md"/>
          <w:b/>
          <w:bCs/>
          <w:sz w:val="30"/>
          <w:szCs w:val="30"/>
        </w:rPr>
      </w:pPr>
      <w:r w:rsidRPr="00070BF4">
        <w:rPr>
          <w:rFonts w:ascii="ITC Avant Garde Pro Md" w:hAnsi="ITC Avant Garde Pro Md"/>
          <w:b/>
          <w:bCs/>
          <w:sz w:val="30"/>
          <w:szCs w:val="30"/>
        </w:rPr>
        <w:t xml:space="preserve">15 German Design Award 2022 Special </w:t>
      </w:r>
      <w:proofErr w:type="spellStart"/>
      <w:r w:rsidRPr="00070BF4">
        <w:rPr>
          <w:rFonts w:ascii="ITC Avant Garde Pro Md" w:hAnsi="ITC Avant Garde Pro Md"/>
          <w:b/>
          <w:bCs/>
          <w:sz w:val="30"/>
          <w:szCs w:val="30"/>
        </w:rPr>
        <w:t>Mention</w:t>
      </w:r>
      <w:proofErr w:type="spellEnd"/>
      <w:r w:rsidRPr="00070BF4">
        <w:rPr>
          <w:rFonts w:ascii="ITC Avant Garde Pro Md" w:hAnsi="ITC Avant Garde Pro Md"/>
          <w:b/>
          <w:bCs/>
          <w:sz w:val="30"/>
          <w:szCs w:val="30"/>
        </w:rPr>
        <w:t xml:space="preserve"> gehen an: </w:t>
      </w:r>
      <w:proofErr w:type="spellStart"/>
      <w:r w:rsidRPr="00070BF4">
        <w:rPr>
          <w:rFonts w:ascii="ITC Avant Garde Pro Md" w:hAnsi="ITC Avant Garde Pro Md"/>
          <w:b/>
          <w:bCs/>
          <w:sz w:val="30"/>
          <w:szCs w:val="30"/>
        </w:rPr>
        <w:t>Kochstrasse</w:t>
      </w:r>
      <w:proofErr w:type="spellEnd"/>
      <w:r>
        <w:rPr>
          <w:rFonts w:ascii="ITC Avant Garde Pro Md" w:hAnsi="ITC Avant Garde Pro Md"/>
          <w:b/>
          <w:bCs/>
          <w:sz w:val="30"/>
          <w:szCs w:val="30"/>
        </w:rPr>
        <w:t>™</w:t>
      </w:r>
      <w:r w:rsidRPr="00070BF4">
        <w:rPr>
          <w:rFonts w:ascii="ITC Avant Garde Pro Md" w:hAnsi="ITC Avant Garde Pro Md"/>
          <w:b/>
          <w:bCs/>
          <w:sz w:val="30"/>
          <w:szCs w:val="30"/>
        </w:rPr>
        <w:t xml:space="preserve"> Agentur für Marken aus Hannover</w:t>
      </w:r>
    </w:p>
    <w:p w14:paraId="60FA0B0A" w14:textId="77777777" w:rsidR="00070BF4" w:rsidRPr="00A018F8" w:rsidRDefault="00070BF4" w:rsidP="00BB77D1">
      <w:pPr>
        <w:rPr>
          <w:rFonts w:ascii="ITC Avant Garde Pro Md" w:hAnsi="ITC Avant Garde Pro Md"/>
          <w:b/>
          <w:bCs/>
          <w:sz w:val="30"/>
          <w:szCs w:val="30"/>
        </w:rPr>
      </w:pPr>
    </w:p>
    <w:p w14:paraId="1B2AA6E8" w14:textId="34EC4EFF" w:rsidR="00894CD7" w:rsidRDefault="00894CD7" w:rsidP="00070BF4">
      <w:pPr>
        <w:rPr>
          <w:rFonts w:ascii="ITC Avant Garde Pro Md" w:hAnsi="ITC Avant Garde Pro Md"/>
          <w:sz w:val="18"/>
          <w:szCs w:val="18"/>
        </w:rPr>
      </w:pPr>
      <w:r>
        <w:rPr>
          <w:rFonts w:ascii="ITC Avant Garde Pro Md" w:hAnsi="ITC Avant Garde Pro Md"/>
          <w:noProof/>
          <w:sz w:val="18"/>
          <w:szCs w:val="18"/>
        </w:rPr>
        <w:drawing>
          <wp:inline distT="0" distB="0" distL="0" distR="0" wp14:anchorId="4DB8B36B" wp14:editId="268AC675">
            <wp:extent cx="2786951" cy="1666794"/>
            <wp:effectExtent l="0" t="0" r="0" b="0"/>
            <wp:docPr id="4" name="Grafik 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il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3897" cy="1670948"/>
                    </a:xfrm>
                    <a:prstGeom prst="rect">
                      <a:avLst/>
                    </a:prstGeom>
                  </pic:spPr>
                </pic:pic>
              </a:graphicData>
            </a:graphic>
          </wp:inline>
        </w:drawing>
      </w:r>
    </w:p>
    <w:p w14:paraId="689F53F7" w14:textId="502F405C" w:rsidR="00894CD7" w:rsidRDefault="00894CD7" w:rsidP="00070BF4">
      <w:pPr>
        <w:rPr>
          <w:rFonts w:ascii="ITC Avant Garde Pro Md" w:hAnsi="ITC Avant Garde Pro Md"/>
          <w:sz w:val="18"/>
          <w:szCs w:val="18"/>
        </w:rPr>
      </w:pPr>
    </w:p>
    <w:p w14:paraId="3FC4DB9E" w14:textId="77777777" w:rsidR="00894CD7" w:rsidRDefault="00894CD7" w:rsidP="00070BF4">
      <w:pPr>
        <w:rPr>
          <w:rFonts w:ascii="ITC Avant Garde Pro Md" w:hAnsi="ITC Avant Garde Pro Md"/>
          <w:sz w:val="18"/>
          <w:szCs w:val="18"/>
        </w:rPr>
      </w:pPr>
    </w:p>
    <w:p w14:paraId="282E1000" w14:textId="094AF1CB"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w:t>
      </w:r>
      <w:r>
        <w:rPr>
          <w:rFonts w:ascii="ITC Avant Garde Pro Md" w:hAnsi="ITC Avant Garde Pro Md"/>
          <w:sz w:val="18"/>
          <w:szCs w:val="18"/>
        </w:rPr>
        <w:t xml:space="preserve"> </w:t>
      </w:r>
      <w:r w:rsidRPr="00070BF4">
        <w:rPr>
          <w:rFonts w:ascii="ITC Avant Garde Pro Md" w:hAnsi="ITC Avant Garde Pro Md"/>
          <w:sz w:val="18"/>
          <w:szCs w:val="18"/>
        </w:rPr>
        <w:t>Das Team der hannoverschen Agentur erzielt ihr eigenes Rekordergebnis bei Auszeichnungen des Rats für Formgebung</w:t>
      </w:r>
    </w:p>
    <w:p w14:paraId="0A28A738" w14:textId="65E3CC29"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w:t>
      </w:r>
      <w:r>
        <w:rPr>
          <w:rFonts w:ascii="ITC Avant Garde Pro Md" w:hAnsi="ITC Avant Garde Pro Md"/>
          <w:sz w:val="18"/>
          <w:szCs w:val="18"/>
        </w:rPr>
        <w:t xml:space="preserve"> </w:t>
      </w:r>
      <w:r w:rsidRPr="00070BF4">
        <w:rPr>
          <w:rFonts w:ascii="ITC Avant Garde Pro Md" w:hAnsi="ITC Avant Garde Pro Md"/>
          <w:sz w:val="18"/>
          <w:szCs w:val="18"/>
        </w:rPr>
        <w:t xml:space="preserve">Continental, das Niedersächsische Ministerium für Soziales, Gesundheit und Gleichstellung, </w:t>
      </w:r>
      <w:proofErr w:type="spellStart"/>
      <w:r w:rsidRPr="00070BF4">
        <w:rPr>
          <w:rFonts w:ascii="ITC Avant Garde Pro Md" w:hAnsi="ITC Avant Garde Pro Md"/>
          <w:sz w:val="18"/>
          <w:szCs w:val="18"/>
        </w:rPr>
        <w:t>Manuka</w:t>
      </w:r>
      <w:proofErr w:type="spellEnd"/>
      <w:r w:rsidRPr="00070BF4">
        <w:rPr>
          <w:rFonts w:ascii="ITC Avant Garde Pro Md" w:hAnsi="ITC Avant Garde Pro Md"/>
          <w:sz w:val="18"/>
          <w:szCs w:val="18"/>
        </w:rPr>
        <w:t xml:space="preserve"> </w:t>
      </w:r>
      <w:proofErr w:type="spellStart"/>
      <w:r w:rsidRPr="00070BF4">
        <w:rPr>
          <w:rFonts w:ascii="ITC Avant Garde Pro Md" w:hAnsi="ITC Avant Garde Pro Md"/>
          <w:sz w:val="18"/>
          <w:szCs w:val="18"/>
        </w:rPr>
        <w:t>Health</w:t>
      </w:r>
      <w:proofErr w:type="spellEnd"/>
      <w:r w:rsidRPr="00070BF4">
        <w:rPr>
          <w:rFonts w:ascii="ITC Avant Garde Pro Md" w:hAnsi="ITC Avant Garde Pro Md"/>
          <w:sz w:val="18"/>
          <w:szCs w:val="18"/>
        </w:rPr>
        <w:t>, die AOK Niedersachsen und der Deutsche Turnerbund stehen unter vielen anderen Beauftragenden hinter den ausgezeichneten Projekten</w:t>
      </w:r>
    </w:p>
    <w:p w14:paraId="54A3D34E" w14:textId="77777777" w:rsidR="00070BF4" w:rsidRPr="00070BF4" w:rsidRDefault="00070BF4" w:rsidP="00070BF4">
      <w:pPr>
        <w:rPr>
          <w:rFonts w:ascii="ITC Avant Garde Pro Md" w:hAnsi="ITC Avant Garde Pro Md"/>
          <w:sz w:val="18"/>
          <w:szCs w:val="18"/>
        </w:rPr>
      </w:pPr>
    </w:p>
    <w:p w14:paraId="2BEE2783"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i/>
          <w:iCs/>
          <w:sz w:val="18"/>
          <w:szCs w:val="18"/>
        </w:rPr>
        <w:t>Hannover, 19. November 2021:</w:t>
      </w:r>
      <w:r w:rsidRPr="00070BF4">
        <w:rPr>
          <w:rFonts w:ascii="ITC Avant Garde Pro Md" w:hAnsi="ITC Avant Garde Pro Md"/>
          <w:sz w:val="18"/>
          <w:szCs w:val="18"/>
        </w:rPr>
        <w:t xml:space="preserve"> Die hannoversche Kreativ- und Neurostrategie-Agentur </w:t>
      </w:r>
      <w:proofErr w:type="spellStart"/>
      <w:r w:rsidRPr="00070BF4">
        <w:rPr>
          <w:rFonts w:ascii="ITC Avant Garde Pro Md" w:hAnsi="ITC Avant Garde Pro Md"/>
          <w:sz w:val="18"/>
          <w:szCs w:val="18"/>
        </w:rPr>
        <w:t>Kochstrasse</w:t>
      </w:r>
      <w:proofErr w:type="spellEnd"/>
      <w:r w:rsidRPr="00070BF4">
        <w:rPr>
          <w:rFonts w:ascii="ITC Avant Garde Pro Md" w:hAnsi="ITC Avant Garde Pro Md"/>
          <w:sz w:val="18"/>
          <w:szCs w:val="18"/>
        </w:rPr>
        <w:t xml:space="preserve">™“ hat richtig abgeräumt und holt insgesamt 15 German Design Award 2022 Special </w:t>
      </w:r>
      <w:proofErr w:type="spellStart"/>
      <w:r w:rsidRPr="00070BF4">
        <w:rPr>
          <w:rFonts w:ascii="ITC Avant Garde Pro Md" w:hAnsi="ITC Avant Garde Pro Md"/>
          <w:sz w:val="18"/>
          <w:szCs w:val="18"/>
        </w:rPr>
        <w:t>Mention</w:t>
      </w:r>
      <w:proofErr w:type="spellEnd"/>
      <w:r w:rsidRPr="00070BF4">
        <w:rPr>
          <w:rFonts w:ascii="ITC Avant Garde Pro Md" w:hAnsi="ITC Avant Garde Pro Md"/>
          <w:sz w:val="18"/>
          <w:szCs w:val="18"/>
        </w:rPr>
        <w:t xml:space="preserve"> Auszeichnungen des Rats für Formgebung an die Leine.</w:t>
      </w:r>
    </w:p>
    <w:p w14:paraId="6A6E8DB3" w14:textId="77777777" w:rsidR="00070BF4" w:rsidRPr="00070BF4" w:rsidRDefault="00070BF4" w:rsidP="00070BF4">
      <w:pPr>
        <w:rPr>
          <w:rFonts w:ascii="ITC Avant Garde Pro Md" w:hAnsi="ITC Avant Garde Pro Md"/>
          <w:sz w:val="18"/>
          <w:szCs w:val="18"/>
        </w:rPr>
      </w:pPr>
    </w:p>
    <w:p w14:paraId="2E3F0650"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 xml:space="preserve">Große Freude bei den </w:t>
      </w:r>
      <w:proofErr w:type="spellStart"/>
      <w:proofErr w:type="gramStart"/>
      <w:r w:rsidRPr="00070BF4">
        <w:rPr>
          <w:rFonts w:ascii="ITC Avant Garde Pro Md" w:hAnsi="ITC Avant Garde Pro Md"/>
          <w:sz w:val="18"/>
          <w:szCs w:val="18"/>
        </w:rPr>
        <w:t>Kolleg:innen</w:t>
      </w:r>
      <w:proofErr w:type="spellEnd"/>
      <w:proofErr w:type="gramEnd"/>
      <w:r w:rsidRPr="00070BF4">
        <w:rPr>
          <w:rFonts w:ascii="ITC Avant Garde Pro Md" w:hAnsi="ITC Avant Garde Pro Md"/>
          <w:sz w:val="18"/>
          <w:szCs w:val="18"/>
        </w:rPr>
        <w:t xml:space="preserve"> der Agentur: „Jeden Tag für das Gute kämpfen, für Rummel im Kopf sorgen und dabei auch noch Designawards abräumen. Wir ziehen den Hut und heben die Gläser. Danke euch ihr </w:t>
      </w:r>
      <w:proofErr w:type="gramStart"/>
      <w:r w:rsidRPr="00070BF4">
        <w:rPr>
          <w:rFonts w:ascii="ITC Avant Garde Pro Md" w:hAnsi="ITC Avant Garde Pro Md"/>
          <w:sz w:val="18"/>
          <w:szCs w:val="18"/>
        </w:rPr>
        <w:t>tolles</w:t>
      </w:r>
      <w:proofErr w:type="gramEnd"/>
      <w:r w:rsidRPr="00070BF4">
        <w:rPr>
          <w:rFonts w:ascii="ITC Avant Garde Pro Md" w:hAnsi="ITC Avant Garde Pro Md"/>
          <w:sz w:val="18"/>
          <w:szCs w:val="18"/>
        </w:rPr>
        <w:t xml:space="preserve"> Team und liebe Kunden!“, unterstreicht die sehr stolze Geschäftsführung der </w:t>
      </w:r>
      <w:proofErr w:type="spellStart"/>
      <w:r w:rsidRPr="00070BF4">
        <w:rPr>
          <w:rFonts w:ascii="ITC Avant Garde Pro Md" w:hAnsi="ITC Avant Garde Pro Md"/>
          <w:sz w:val="18"/>
          <w:szCs w:val="18"/>
        </w:rPr>
        <w:t>Kochstrasse</w:t>
      </w:r>
      <w:proofErr w:type="spellEnd"/>
      <w:r w:rsidRPr="00070BF4">
        <w:rPr>
          <w:rFonts w:ascii="ITC Avant Garde Pro Md" w:hAnsi="ITC Avant Garde Pro Md"/>
          <w:sz w:val="18"/>
          <w:szCs w:val="18"/>
        </w:rPr>
        <w:t xml:space="preserve"> mit Marc Buchholz, Marc </w:t>
      </w:r>
      <w:proofErr w:type="spellStart"/>
      <w:r w:rsidRPr="00070BF4">
        <w:rPr>
          <w:rFonts w:ascii="ITC Avant Garde Pro Md" w:hAnsi="ITC Avant Garde Pro Md"/>
          <w:sz w:val="18"/>
          <w:szCs w:val="18"/>
        </w:rPr>
        <w:t>Klossek</w:t>
      </w:r>
      <w:proofErr w:type="spellEnd"/>
      <w:r w:rsidRPr="00070BF4">
        <w:rPr>
          <w:rFonts w:ascii="ITC Avant Garde Pro Md" w:hAnsi="ITC Avant Garde Pro Md"/>
          <w:sz w:val="18"/>
          <w:szCs w:val="18"/>
        </w:rPr>
        <w:t xml:space="preserve">, Markus </w:t>
      </w:r>
      <w:proofErr w:type="spellStart"/>
      <w:r w:rsidRPr="00070BF4">
        <w:rPr>
          <w:rFonts w:ascii="ITC Avant Garde Pro Md" w:hAnsi="ITC Avant Garde Pro Md"/>
          <w:sz w:val="18"/>
          <w:szCs w:val="18"/>
        </w:rPr>
        <w:t>Kreykenbohm</w:t>
      </w:r>
      <w:proofErr w:type="spellEnd"/>
      <w:r w:rsidRPr="00070BF4">
        <w:rPr>
          <w:rFonts w:ascii="ITC Avant Garde Pro Md" w:hAnsi="ITC Avant Garde Pro Md"/>
          <w:sz w:val="18"/>
          <w:szCs w:val="18"/>
        </w:rPr>
        <w:t xml:space="preserve">, Gesa Lischka und Daniela </w:t>
      </w:r>
      <w:proofErr w:type="spellStart"/>
      <w:r w:rsidRPr="00070BF4">
        <w:rPr>
          <w:rFonts w:ascii="ITC Avant Garde Pro Md" w:hAnsi="ITC Avant Garde Pro Md"/>
          <w:sz w:val="18"/>
          <w:szCs w:val="18"/>
        </w:rPr>
        <w:t>Reeh</w:t>
      </w:r>
      <w:proofErr w:type="spellEnd"/>
      <w:r w:rsidRPr="00070BF4">
        <w:rPr>
          <w:rFonts w:ascii="ITC Avant Garde Pro Md" w:hAnsi="ITC Avant Garde Pro Md"/>
          <w:sz w:val="18"/>
          <w:szCs w:val="18"/>
        </w:rPr>
        <w:t>.</w:t>
      </w:r>
    </w:p>
    <w:p w14:paraId="42E1EF53" w14:textId="77777777" w:rsidR="00070BF4" w:rsidRPr="00070BF4" w:rsidRDefault="00070BF4" w:rsidP="00070BF4">
      <w:pPr>
        <w:rPr>
          <w:rFonts w:ascii="ITC Avant Garde Pro Md" w:hAnsi="ITC Avant Garde Pro Md"/>
          <w:sz w:val="18"/>
          <w:szCs w:val="18"/>
        </w:rPr>
      </w:pPr>
    </w:p>
    <w:p w14:paraId="70A708D5"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 xml:space="preserve">Fünfmal wurde ein Award für „Integrated </w:t>
      </w:r>
      <w:proofErr w:type="spellStart"/>
      <w:r w:rsidRPr="00070BF4">
        <w:rPr>
          <w:rFonts w:ascii="ITC Avant Garde Pro Md" w:hAnsi="ITC Avant Garde Pro Md"/>
          <w:sz w:val="18"/>
          <w:szCs w:val="18"/>
        </w:rPr>
        <w:t>Campaigns</w:t>
      </w:r>
      <w:proofErr w:type="spellEnd"/>
      <w:r w:rsidRPr="00070BF4">
        <w:rPr>
          <w:rFonts w:ascii="ITC Avant Garde Pro Md" w:hAnsi="ITC Avant Garde Pro Md"/>
          <w:sz w:val="18"/>
          <w:szCs w:val="18"/>
        </w:rPr>
        <w:t xml:space="preserve"> </w:t>
      </w:r>
      <w:proofErr w:type="spellStart"/>
      <w:r w:rsidRPr="00070BF4">
        <w:rPr>
          <w:rFonts w:ascii="ITC Avant Garde Pro Md" w:hAnsi="ITC Avant Garde Pro Md"/>
          <w:sz w:val="18"/>
          <w:szCs w:val="18"/>
        </w:rPr>
        <w:t>and</w:t>
      </w:r>
      <w:proofErr w:type="spellEnd"/>
      <w:r w:rsidRPr="00070BF4">
        <w:rPr>
          <w:rFonts w:ascii="ITC Avant Garde Pro Md" w:hAnsi="ITC Avant Garde Pro Md"/>
          <w:sz w:val="18"/>
          <w:szCs w:val="18"/>
        </w:rPr>
        <w:t xml:space="preserve"> Advertising“ vergeben, viermal für „Corporate Identity“, dreimal für „</w:t>
      </w:r>
      <w:proofErr w:type="spellStart"/>
      <w:r w:rsidRPr="00070BF4">
        <w:rPr>
          <w:rFonts w:ascii="ITC Avant Garde Pro Md" w:hAnsi="ITC Avant Garde Pro Md"/>
          <w:sz w:val="18"/>
          <w:szCs w:val="18"/>
        </w:rPr>
        <w:t>Packaging</w:t>
      </w:r>
      <w:proofErr w:type="spellEnd"/>
      <w:r w:rsidRPr="00070BF4">
        <w:rPr>
          <w:rFonts w:ascii="ITC Avant Garde Pro Md" w:hAnsi="ITC Avant Garde Pro Md"/>
          <w:sz w:val="18"/>
          <w:szCs w:val="18"/>
        </w:rPr>
        <w:t xml:space="preserve">“ und jeweils einmal in den Kategorien „Web“, „Editorial“ und „Event“. Vielfältig, bunt und immer spannend – das zeichnet die ausgezeichneten Projekte der </w:t>
      </w:r>
      <w:proofErr w:type="spellStart"/>
      <w:r w:rsidRPr="00070BF4">
        <w:rPr>
          <w:rFonts w:ascii="ITC Avant Garde Pro Md" w:hAnsi="ITC Avant Garde Pro Md"/>
          <w:sz w:val="18"/>
          <w:szCs w:val="18"/>
        </w:rPr>
        <w:t>Kochstrasse</w:t>
      </w:r>
      <w:proofErr w:type="spellEnd"/>
      <w:r w:rsidRPr="00070BF4">
        <w:rPr>
          <w:rFonts w:ascii="ITC Avant Garde Pro Md" w:hAnsi="ITC Avant Garde Pro Md"/>
          <w:sz w:val="18"/>
          <w:szCs w:val="18"/>
        </w:rPr>
        <w:t xml:space="preserve"> aus. Immer ungewöhnlich, verblüffend in der Einfachheit, mit WOW-Effekt, tiefsinnig trotz bunter Oberfläche. Von Gesundheit über Sport bis hin zum 150-jährigen Firmenjubiläum reichen die Themen, ebenso vielfältig sind die Ideen und deren Umsetzung. Hier einige Beispiele:</w:t>
      </w:r>
    </w:p>
    <w:p w14:paraId="530AD0BC" w14:textId="77777777" w:rsidR="00070BF4" w:rsidRPr="00070BF4" w:rsidRDefault="00070BF4" w:rsidP="00070BF4">
      <w:pPr>
        <w:rPr>
          <w:rFonts w:ascii="ITC Avant Garde Pro Md" w:hAnsi="ITC Avant Garde Pro Md"/>
          <w:sz w:val="18"/>
          <w:szCs w:val="18"/>
        </w:rPr>
      </w:pPr>
    </w:p>
    <w:p w14:paraId="60F691CA" w14:textId="679FC2E3"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w:t>
      </w:r>
      <w:r>
        <w:rPr>
          <w:rFonts w:ascii="ITC Avant Garde Pro Md" w:hAnsi="ITC Avant Garde Pro Md"/>
          <w:sz w:val="18"/>
          <w:szCs w:val="18"/>
        </w:rPr>
        <w:t xml:space="preserve"> </w:t>
      </w:r>
      <w:r w:rsidRPr="00070BF4">
        <w:rPr>
          <w:rFonts w:ascii="ITC Avant Garde Pro Md" w:hAnsi="ITC Avant Garde Pro Md"/>
          <w:sz w:val="18"/>
          <w:szCs w:val="18"/>
        </w:rPr>
        <w:t xml:space="preserve">Die Gestaltung des »Continental Geschäftsbericht« zum 150-jährigen Jubiläum des Unternehmens. Konzeption und Kreation sind dem Anlass entsprechend bildgewaltig </w:t>
      </w:r>
      <w:proofErr w:type="spellStart"/>
      <w:r w:rsidRPr="00070BF4">
        <w:rPr>
          <w:rFonts w:ascii="ITC Avant Garde Pro Md" w:hAnsi="ITC Avant Garde Pro Md"/>
          <w:sz w:val="18"/>
          <w:szCs w:val="18"/>
        </w:rPr>
        <w:t>collagiert</w:t>
      </w:r>
      <w:proofErr w:type="spellEnd"/>
      <w:r w:rsidRPr="00070BF4">
        <w:rPr>
          <w:rFonts w:ascii="ITC Avant Garde Pro Md" w:hAnsi="ITC Avant Garde Pro Md"/>
          <w:sz w:val="18"/>
          <w:szCs w:val="18"/>
        </w:rPr>
        <w:t xml:space="preserve"> – eine Zeitreise zwischen Historie und Moderne. Ein absolutes Lieblingsprojekt.</w:t>
      </w:r>
    </w:p>
    <w:p w14:paraId="6E43D5E3" w14:textId="77777777" w:rsidR="00070BF4" w:rsidRPr="00070BF4" w:rsidRDefault="00070BF4" w:rsidP="00070BF4">
      <w:pPr>
        <w:rPr>
          <w:rFonts w:ascii="ITC Avant Garde Pro Md" w:hAnsi="ITC Avant Garde Pro Md"/>
          <w:sz w:val="18"/>
          <w:szCs w:val="18"/>
        </w:rPr>
      </w:pPr>
    </w:p>
    <w:p w14:paraId="3B7147B2" w14:textId="7D8890D2"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w:t>
      </w:r>
      <w:r>
        <w:rPr>
          <w:rFonts w:ascii="ITC Avant Garde Pro Md" w:hAnsi="ITC Avant Garde Pro Md"/>
          <w:sz w:val="18"/>
          <w:szCs w:val="18"/>
        </w:rPr>
        <w:t xml:space="preserve"> </w:t>
      </w:r>
      <w:r w:rsidRPr="00070BF4">
        <w:rPr>
          <w:rFonts w:ascii="ITC Avant Garde Pro Md" w:hAnsi="ITC Avant Garde Pro Md"/>
          <w:sz w:val="18"/>
          <w:szCs w:val="18"/>
        </w:rPr>
        <w:t>Die niedersachsenweite, crossmediale und neunsprachige »Corona-Schutzimpfungskampagne für das Niedersächsische Ministerium für Soziales, Gesundheit und Gleichstellung«. Mit der Botschaft „Geimpft sind wir stärker! Darum: Impfen. Schützen. Testen.“ aktiviert die niedersächsische Landesregierung Unentschlossene zum Mitmachen. In diversen Motiven und Statements wurden bereits geimpfte authentische Niedersächsinnen und Niedersachsen inszeniert.</w:t>
      </w:r>
    </w:p>
    <w:p w14:paraId="03D8569A" w14:textId="77777777" w:rsidR="00070BF4" w:rsidRPr="00070BF4" w:rsidRDefault="00070BF4" w:rsidP="00070BF4">
      <w:pPr>
        <w:rPr>
          <w:rFonts w:ascii="ITC Avant Garde Pro Md" w:hAnsi="ITC Avant Garde Pro Md"/>
          <w:sz w:val="18"/>
          <w:szCs w:val="18"/>
        </w:rPr>
      </w:pPr>
    </w:p>
    <w:p w14:paraId="1D7F0ABE" w14:textId="17D962ED"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w:t>
      </w:r>
      <w:r>
        <w:rPr>
          <w:rFonts w:ascii="ITC Avant Garde Pro Md" w:hAnsi="ITC Avant Garde Pro Md"/>
          <w:sz w:val="18"/>
          <w:szCs w:val="18"/>
        </w:rPr>
        <w:t xml:space="preserve"> </w:t>
      </w:r>
      <w:proofErr w:type="gramStart"/>
      <w:r w:rsidRPr="00070BF4">
        <w:rPr>
          <w:rFonts w:ascii="ITC Avant Garde Pro Md" w:hAnsi="ITC Avant Garde Pro Md"/>
          <w:sz w:val="18"/>
          <w:szCs w:val="18"/>
        </w:rPr>
        <w:t>Ein sportliche Kooperation</w:t>
      </w:r>
      <w:proofErr w:type="gramEnd"/>
      <w:r w:rsidRPr="00070BF4">
        <w:rPr>
          <w:rFonts w:ascii="ITC Avant Garde Pro Md" w:hAnsi="ITC Avant Garde Pro Md"/>
          <w:sz w:val="18"/>
          <w:szCs w:val="18"/>
        </w:rPr>
        <w:t xml:space="preserve"> aus Produktmarke und Verband: Für den DTB hat die von </w:t>
      </w:r>
      <w:proofErr w:type="spellStart"/>
      <w:r w:rsidRPr="00070BF4">
        <w:rPr>
          <w:rFonts w:ascii="ITC Avant Garde Pro Md" w:hAnsi="ITC Avant Garde Pro Md"/>
          <w:sz w:val="18"/>
          <w:szCs w:val="18"/>
        </w:rPr>
        <w:t>Kochstrasse</w:t>
      </w:r>
      <w:proofErr w:type="spellEnd"/>
      <w:r w:rsidRPr="00070BF4">
        <w:rPr>
          <w:rFonts w:ascii="ITC Avant Garde Pro Md" w:hAnsi="ITC Avant Garde Pro Md"/>
          <w:sz w:val="18"/>
          <w:szCs w:val="18"/>
        </w:rPr>
        <w:t xml:space="preserve"> betreute Marke „Zirkeltraining™“ sein Branding als On-Air-Design und TV-Studio-Design vor Ort umgebaut. Angeturnt von Zirkeltraining hat DTB TV bei der „Olympia-Qualifikation Geräteturnen 2021“ in München berichtet. </w:t>
      </w:r>
      <w:proofErr w:type="spellStart"/>
      <w:r w:rsidRPr="00070BF4">
        <w:rPr>
          <w:rFonts w:ascii="ITC Avant Garde Pro Md" w:hAnsi="ITC Avant Garde Pro Md"/>
          <w:sz w:val="18"/>
          <w:szCs w:val="18"/>
        </w:rPr>
        <w:t>Kochstrasse</w:t>
      </w:r>
      <w:proofErr w:type="spellEnd"/>
      <w:r w:rsidRPr="00070BF4">
        <w:rPr>
          <w:rFonts w:ascii="ITC Avant Garde Pro Md" w:hAnsi="ITC Avant Garde Pro Md"/>
          <w:sz w:val="18"/>
          <w:szCs w:val="18"/>
        </w:rPr>
        <w:t xml:space="preserve"> gewinnt mit Projekten für Zirkeltraining konstant immer wieder Designawards und moderierte und gestaltete hier die Kooperation.</w:t>
      </w:r>
    </w:p>
    <w:p w14:paraId="2DCBE8BA" w14:textId="77777777" w:rsidR="00070BF4" w:rsidRPr="00070BF4" w:rsidRDefault="00070BF4" w:rsidP="00070BF4">
      <w:pPr>
        <w:rPr>
          <w:rFonts w:ascii="ITC Avant Garde Pro Md" w:hAnsi="ITC Avant Garde Pro Md"/>
          <w:sz w:val="18"/>
          <w:szCs w:val="18"/>
        </w:rPr>
      </w:pPr>
    </w:p>
    <w:p w14:paraId="02ABE8E9" w14:textId="78462CAB"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w:t>
      </w:r>
      <w:r>
        <w:rPr>
          <w:rFonts w:ascii="ITC Avant Garde Pro Md" w:hAnsi="ITC Avant Garde Pro Md"/>
          <w:sz w:val="18"/>
          <w:szCs w:val="18"/>
        </w:rPr>
        <w:t xml:space="preserve"> </w:t>
      </w:r>
      <w:r w:rsidRPr="00070BF4">
        <w:rPr>
          <w:rFonts w:ascii="ITC Avant Garde Pro Md" w:hAnsi="ITC Avant Garde Pro Md"/>
          <w:sz w:val="18"/>
          <w:szCs w:val="18"/>
        </w:rPr>
        <w:t xml:space="preserve">Für die AOK Niedersachsen wurde im Zeitgeist und Kontext der Pandemie eine Leitidee zur Kundenbindung- und Neukundenkommunikation entwickelt und als crossmediale, </w:t>
      </w:r>
      <w:proofErr w:type="spellStart"/>
      <w:r w:rsidRPr="00070BF4">
        <w:rPr>
          <w:rFonts w:ascii="ITC Avant Garde Pro Md" w:hAnsi="ITC Avant Garde Pro Md"/>
          <w:sz w:val="18"/>
          <w:szCs w:val="18"/>
        </w:rPr>
        <w:t>personaspezifische</w:t>
      </w:r>
      <w:proofErr w:type="spellEnd"/>
      <w:r w:rsidRPr="00070BF4">
        <w:rPr>
          <w:rFonts w:ascii="ITC Avant Garde Pro Md" w:hAnsi="ITC Avant Garde Pro Md"/>
          <w:sz w:val="18"/>
          <w:szCs w:val="18"/>
        </w:rPr>
        <w:t xml:space="preserve"> Kampagne niedersachsenweit ausgespielt. Thematisiert wurden die Unsicherheiten des neuen Alltags sowie die starken Leistungen der AOK Niedersachsen.</w:t>
      </w:r>
    </w:p>
    <w:p w14:paraId="1812F51C" w14:textId="77777777" w:rsidR="00070BF4" w:rsidRPr="00070BF4" w:rsidRDefault="00070BF4" w:rsidP="00070BF4">
      <w:pPr>
        <w:rPr>
          <w:rFonts w:ascii="ITC Avant Garde Pro Md" w:hAnsi="ITC Avant Garde Pro Md"/>
          <w:sz w:val="18"/>
          <w:szCs w:val="18"/>
        </w:rPr>
      </w:pPr>
    </w:p>
    <w:p w14:paraId="2A51EB13" w14:textId="42653148"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w:t>
      </w:r>
      <w:r>
        <w:rPr>
          <w:rFonts w:ascii="ITC Avant Garde Pro Md" w:hAnsi="ITC Avant Garde Pro Md"/>
          <w:sz w:val="18"/>
          <w:szCs w:val="18"/>
        </w:rPr>
        <w:t xml:space="preserve"> </w:t>
      </w:r>
      <w:r w:rsidRPr="00070BF4">
        <w:rPr>
          <w:rFonts w:ascii="ITC Avant Garde Pro Md" w:hAnsi="ITC Avant Garde Pro Md"/>
          <w:sz w:val="18"/>
          <w:szCs w:val="18"/>
        </w:rPr>
        <w:t xml:space="preserve">Genau wie die tägliche Sporteinheit fördert </w:t>
      </w:r>
      <w:proofErr w:type="spellStart"/>
      <w:r w:rsidRPr="00070BF4">
        <w:rPr>
          <w:rFonts w:ascii="ITC Avant Garde Pro Md" w:hAnsi="ITC Avant Garde Pro Md"/>
          <w:sz w:val="18"/>
          <w:szCs w:val="18"/>
        </w:rPr>
        <w:t>Mānuka</w:t>
      </w:r>
      <w:proofErr w:type="spellEnd"/>
      <w:r w:rsidRPr="00070BF4">
        <w:rPr>
          <w:rFonts w:ascii="ITC Avant Garde Pro Md" w:hAnsi="ITC Avant Garde Pro Md"/>
          <w:sz w:val="18"/>
          <w:szCs w:val="18"/>
        </w:rPr>
        <w:t xml:space="preserve"> </w:t>
      </w:r>
      <w:proofErr w:type="spellStart"/>
      <w:r w:rsidRPr="00070BF4">
        <w:rPr>
          <w:rFonts w:ascii="ITC Avant Garde Pro Md" w:hAnsi="ITC Avant Garde Pro Md"/>
          <w:sz w:val="18"/>
          <w:szCs w:val="18"/>
        </w:rPr>
        <w:t>Health</w:t>
      </w:r>
      <w:proofErr w:type="spellEnd"/>
      <w:r w:rsidRPr="00070BF4">
        <w:rPr>
          <w:rFonts w:ascii="ITC Avant Garde Pro Md" w:hAnsi="ITC Avant Garde Pro Md"/>
          <w:sz w:val="18"/>
          <w:szCs w:val="18"/>
        </w:rPr>
        <w:t xml:space="preserve"> Honig das eigene Wohlbefinden. Auf den Ernährungsplänen der meisten Leistungssportler ist </w:t>
      </w:r>
      <w:proofErr w:type="spellStart"/>
      <w:r w:rsidRPr="00070BF4">
        <w:rPr>
          <w:rFonts w:ascii="ITC Avant Garde Pro Md" w:hAnsi="ITC Avant Garde Pro Md"/>
          <w:sz w:val="18"/>
          <w:szCs w:val="18"/>
        </w:rPr>
        <w:t>Mānuka</w:t>
      </w:r>
      <w:proofErr w:type="spellEnd"/>
      <w:r w:rsidRPr="00070BF4">
        <w:rPr>
          <w:rFonts w:ascii="ITC Avant Garde Pro Md" w:hAnsi="ITC Avant Garde Pro Md"/>
          <w:sz w:val="18"/>
          <w:szCs w:val="18"/>
        </w:rPr>
        <w:t xml:space="preserve"> Honig nicht mehr wegzudenken. Auf dieser Basis entstand auch das »#</w:t>
      </w:r>
      <w:proofErr w:type="spellStart"/>
      <w:r w:rsidRPr="00070BF4">
        <w:rPr>
          <w:rFonts w:ascii="ITC Avant Garde Pro Md" w:hAnsi="ITC Avant Garde Pro Md"/>
          <w:sz w:val="18"/>
          <w:szCs w:val="18"/>
        </w:rPr>
        <w:t>TeamManuka</w:t>
      </w:r>
      <w:proofErr w:type="spellEnd"/>
      <w:r w:rsidRPr="00070BF4">
        <w:rPr>
          <w:rFonts w:ascii="ITC Avant Garde Pro Md" w:hAnsi="ITC Avant Garde Pro Md"/>
          <w:sz w:val="18"/>
          <w:szCs w:val="18"/>
        </w:rPr>
        <w:t xml:space="preserve">« - ein Team aus Olympioniken, Top-Sportlern und Ernährungsberatern. Für die Kommunikation konnte </w:t>
      </w:r>
      <w:proofErr w:type="spellStart"/>
      <w:r w:rsidRPr="00070BF4">
        <w:rPr>
          <w:rFonts w:ascii="ITC Avant Garde Pro Md" w:hAnsi="ITC Avant Garde Pro Md"/>
          <w:sz w:val="18"/>
          <w:szCs w:val="18"/>
        </w:rPr>
        <w:t>Kochstrasse</w:t>
      </w:r>
      <w:proofErr w:type="spellEnd"/>
      <w:r w:rsidRPr="00070BF4">
        <w:rPr>
          <w:rFonts w:ascii="ITC Avant Garde Pro Md" w:hAnsi="ITC Avant Garde Pro Md"/>
          <w:sz w:val="18"/>
          <w:szCs w:val="18"/>
        </w:rPr>
        <w:t xml:space="preserve"> mit Logo, Branding, Key-Visual und einem GIF-Set überzeugen.</w:t>
      </w:r>
    </w:p>
    <w:p w14:paraId="23B3EF5A" w14:textId="77777777" w:rsidR="00070BF4" w:rsidRPr="00070BF4" w:rsidRDefault="00070BF4" w:rsidP="00070BF4">
      <w:pPr>
        <w:rPr>
          <w:rFonts w:ascii="ITC Avant Garde Pro Md" w:hAnsi="ITC Avant Garde Pro Md"/>
          <w:sz w:val="18"/>
          <w:szCs w:val="18"/>
        </w:rPr>
      </w:pPr>
    </w:p>
    <w:p w14:paraId="48F2130E" w14:textId="77777777" w:rsidR="00070BF4" w:rsidRPr="00070BF4" w:rsidRDefault="00070BF4" w:rsidP="00070BF4">
      <w:pPr>
        <w:rPr>
          <w:rFonts w:ascii="ITC Avant Garde Pro Md" w:hAnsi="ITC Avant Garde Pro Md"/>
          <w:b/>
          <w:bCs/>
          <w:sz w:val="18"/>
          <w:szCs w:val="18"/>
        </w:rPr>
      </w:pPr>
      <w:r w:rsidRPr="00070BF4">
        <w:rPr>
          <w:rFonts w:ascii="ITC Avant Garde Pro Md" w:hAnsi="ITC Avant Garde Pro Md"/>
          <w:b/>
          <w:bCs/>
          <w:sz w:val="18"/>
          <w:szCs w:val="18"/>
        </w:rPr>
        <w:t xml:space="preserve">Die »Special </w:t>
      </w:r>
      <w:proofErr w:type="spellStart"/>
      <w:r w:rsidRPr="00070BF4">
        <w:rPr>
          <w:rFonts w:ascii="ITC Avant Garde Pro Md" w:hAnsi="ITC Avant Garde Pro Md"/>
          <w:b/>
          <w:bCs/>
          <w:sz w:val="18"/>
          <w:szCs w:val="18"/>
        </w:rPr>
        <w:t>Mention</w:t>
      </w:r>
      <w:proofErr w:type="spellEnd"/>
      <w:r w:rsidRPr="00070BF4">
        <w:rPr>
          <w:rFonts w:ascii="ITC Avant Garde Pro Md" w:hAnsi="ITC Avant Garde Pro Md"/>
          <w:b/>
          <w:bCs/>
          <w:sz w:val="18"/>
          <w:szCs w:val="18"/>
        </w:rPr>
        <w:t xml:space="preserve">«-Auszeichnungen der </w:t>
      </w:r>
      <w:proofErr w:type="spellStart"/>
      <w:r w:rsidRPr="00070BF4">
        <w:rPr>
          <w:rFonts w:ascii="ITC Avant Garde Pro Md" w:hAnsi="ITC Avant Garde Pro Md"/>
          <w:b/>
          <w:bCs/>
          <w:sz w:val="18"/>
          <w:szCs w:val="18"/>
        </w:rPr>
        <w:t>Kochstrasse</w:t>
      </w:r>
      <w:proofErr w:type="spellEnd"/>
      <w:r w:rsidRPr="00070BF4">
        <w:rPr>
          <w:rFonts w:ascii="ITC Avant Garde Pro Md" w:hAnsi="ITC Avant Garde Pro Md"/>
          <w:b/>
          <w:bCs/>
          <w:sz w:val="18"/>
          <w:szCs w:val="18"/>
        </w:rPr>
        <w:t xml:space="preserve"> im Überblick:</w:t>
      </w:r>
    </w:p>
    <w:p w14:paraId="09D1E53E" w14:textId="77777777" w:rsidR="00070BF4" w:rsidRPr="00070BF4" w:rsidRDefault="00070BF4" w:rsidP="00070BF4">
      <w:pPr>
        <w:rPr>
          <w:rFonts w:ascii="ITC Avant Garde Pro Md" w:hAnsi="ITC Avant Garde Pro Md"/>
          <w:sz w:val="18"/>
          <w:szCs w:val="18"/>
        </w:rPr>
      </w:pPr>
    </w:p>
    <w:p w14:paraId="5454373E" w14:textId="58C16DA5"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das </w:t>
      </w:r>
      <w:proofErr w:type="spellStart"/>
      <w:r w:rsidRPr="00070BF4">
        <w:rPr>
          <w:rFonts w:ascii="ITC Avant Garde Pro Md" w:hAnsi="ITC Avant Garde Pro Md"/>
          <w:sz w:val="18"/>
          <w:szCs w:val="18"/>
          <w:lang w:val="en-US"/>
        </w:rPr>
        <w:t>Projekt</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TeamManuka</w:t>
      </w:r>
      <w:proofErr w:type="spellEnd"/>
      <w:r w:rsidRPr="00070BF4">
        <w:rPr>
          <w:rFonts w:ascii="ITC Avant Garde Pro Md" w:hAnsi="ITC Avant Garde Pro Md"/>
          <w:sz w:val="18"/>
          <w:szCs w:val="18"/>
          <w:lang w:val="en-US"/>
        </w:rPr>
        <w:t xml:space="preserve">"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Integrated Campaigns and Advertising</w:t>
      </w:r>
    </w:p>
    <w:p w14:paraId="3DD81672" w14:textId="6013F71F"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das </w:t>
      </w:r>
      <w:proofErr w:type="spellStart"/>
      <w:r w:rsidRPr="00070BF4">
        <w:rPr>
          <w:rFonts w:ascii="ITC Avant Garde Pro Md" w:hAnsi="ITC Avant Garde Pro Md"/>
          <w:sz w:val="18"/>
          <w:szCs w:val="18"/>
          <w:lang w:val="en-US"/>
        </w:rPr>
        <w:t>Projekt</w:t>
      </w:r>
      <w:proofErr w:type="spellEnd"/>
      <w:r w:rsidRPr="00070BF4">
        <w:rPr>
          <w:rFonts w:ascii="ITC Avant Garde Pro Md" w:hAnsi="ITC Avant Garde Pro Md"/>
          <w:sz w:val="18"/>
          <w:szCs w:val="18"/>
          <w:lang w:val="en-US"/>
        </w:rPr>
        <w:t xml:space="preserve"> "WAGO Awareness-</w:t>
      </w:r>
      <w:proofErr w:type="spellStart"/>
      <w:r w:rsidRPr="00070BF4">
        <w:rPr>
          <w:rFonts w:ascii="ITC Avant Garde Pro Md" w:hAnsi="ITC Avant Garde Pro Md"/>
          <w:sz w:val="18"/>
          <w:szCs w:val="18"/>
          <w:lang w:val="en-US"/>
        </w:rPr>
        <w:t>Kampagne</w:t>
      </w:r>
      <w:proofErr w:type="spellEnd"/>
      <w:r w:rsidRPr="00070BF4">
        <w:rPr>
          <w:rFonts w:ascii="ITC Avant Garde Pro Md" w:hAnsi="ITC Avant Garde Pro Md"/>
          <w:sz w:val="18"/>
          <w:szCs w:val="18"/>
          <w:lang w:val="en-US"/>
        </w:rPr>
        <w:t xml:space="preserve"> 2021"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Integrated Campaigns and Advertising </w:t>
      </w:r>
    </w:p>
    <w:p w14:paraId="25E1F3D9" w14:textId="03C8B585"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Geimpft</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sind</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wir</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stärker</w:t>
      </w:r>
      <w:proofErr w:type="spellEnd"/>
      <w:r w:rsidRPr="00070BF4">
        <w:rPr>
          <w:rFonts w:ascii="ITC Avant Garde Pro Md" w:hAnsi="ITC Avant Garde Pro Md"/>
          <w:sz w:val="18"/>
          <w:szCs w:val="18"/>
          <w:lang w:val="en-US"/>
        </w:rPr>
        <w:t xml:space="preserve">!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Integrated Campaigns and Advertising</w:t>
      </w:r>
    </w:p>
    <w:p w14:paraId="68549CE7" w14:textId="7FE08EE1"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Alles</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bleibt</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anders</w:t>
      </w:r>
      <w:proofErr w:type="spellEnd"/>
      <w:r w:rsidRPr="00070BF4">
        <w:rPr>
          <w:rFonts w:ascii="ITC Avant Garde Pro Md" w:hAnsi="ITC Avant Garde Pro Md"/>
          <w:sz w:val="18"/>
          <w:szCs w:val="18"/>
          <w:lang w:val="en-US"/>
        </w:rPr>
        <w:t xml:space="preserve">.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Integrated Campaigns and Advertising</w:t>
      </w:r>
    </w:p>
    <w:p w14:paraId="1114384A" w14:textId="0BE36F07"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NAH.SH </w:t>
      </w:r>
      <w:proofErr w:type="spellStart"/>
      <w:r w:rsidRPr="00070BF4">
        <w:rPr>
          <w:rFonts w:ascii="ITC Avant Garde Pro Md" w:hAnsi="ITC Avant Garde Pro Md"/>
          <w:sz w:val="18"/>
          <w:szCs w:val="18"/>
          <w:lang w:val="en-US"/>
        </w:rPr>
        <w:t>Einführungskampagne</w:t>
      </w:r>
      <w:proofErr w:type="spellEnd"/>
      <w:r w:rsidRPr="00070BF4">
        <w:rPr>
          <w:rFonts w:ascii="ITC Avant Garde Pro Md" w:hAnsi="ITC Avant Garde Pro Md"/>
          <w:sz w:val="18"/>
          <w:szCs w:val="18"/>
          <w:lang w:val="en-US"/>
        </w:rPr>
        <w:t xml:space="preserve"> 2021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Integrated Campaigns and Advertising</w:t>
      </w:r>
    </w:p>
    <w:p w14:paraId="4FC037B6" w14:textId="07AA28A8"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Legend-Stationery-</w:t>
      </w:r>
      <w:proofErr w:type="spellStart"/>
      <w:r w:rsidRPr="00070BF4">
        <w:rPr>
          <w:rFonts w:ascii="ITC Avant Garde Pro Md" w:hAnsi="ITC Avant Garde Pro Md"/>
          <w:sz w:val="18"/>
          <w:szCs w:val="18"/>
          <w:lang w:val="en-US"/>
        </w:rPr>
        <w:t>Dary</w:t>
      </w:r>
      <w:proofErr w:type="spellEnd"/>
      <w:r w:rsidRPr="00070BF4">
        <w:rPr>
          <w:rFonts w:ascii="ITC Avant Garde Pro Md" w:hAnsi="ITC Avant Garde Pro Md"/>
          <w:sz w:val="18"/>
          <w:szCs w:val="18"/>
          <w:lang w:val="en-US"/>
        </w:rPr>
        <w:t xml:space="preserve">!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Corporate Identity</w:t>
      </w:r>
    </w:p>
    <w:p w14:paraId="1C26303D" w14:textId="15A8595B"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Zirkeltraining</w:t>
      </w:r>
      <w:proofErr w:type="spellEnd"/>
      <w:r w:rsidRPr="00070BF4">
        <w:rPr>
          <w:rFonts w:ascii="ITC Avant Garde Pro Md" w:hAnsi="ITC Avant Garde Pro Md"/>
          <w:sz w:val="18"/>
          <w:szCs w:val="18"/>
          <w:lang w:val="en-US"/>
        </w:rPr>
        <w:t xml:space="preserve"> x </w:t>
      </w:r>
      <w:proofErr w:type="spellStart"/>
      <w:r w:rsidRPr="00070BF4">
        <w:rPr>
          <w:rFonts w:ascii="ITC Avant Garde Pro Md" w:hAnsi="ITC Avant Garde Pro Md"/>
          <w:sz w:val="18"/>
          <w:szCs w:val="18"/>
          <w:lang w:val="en-US"/>
        </w:rPr>
        <w:t>Deutscher</w:t>
      </w:r>
      <w:proofErr w:type="spellEnd"/>
      <w:r w:rsidRPr="00070BF4">
        <w:rPr>
          <w:rFonts w:ascii="ITC Avant Garde Pro Md" w:hAnsi="ITC Avant Garde Pro Md"/>
          <w:sz w:val="18"/>
          <w:szCs w:val="18"/>
          <w:lang w:val="en-US"/>
        </w:rPr>
        <w:t xml:space="preserve"> Turner-Bund (DTB)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Corporate Identity</w:t>
      </w:r>
    </w:p>
    <w:p w14:paraId="001555F4" w14:textId="0EF79155"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Incentive-Dialog-Playful-Business-Cards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Corporate Identity</w:t>
      </w:r>
    </w:p>
    <w:p w14:paraId="4D8F112F" w14:textId="6FDEB84C"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Creative Rebel Brand Design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Corporate Identity  </w:t>
      </w:r>
    </w:p>
    <w:p w14:paraId="049323FA" w14:textId="1A6E0EF9"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Zirkeltraining</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Bierdeckel</w:t>
      </w:r>
      <w:proofErr w:type="spellEnd"/>
      <w:r w:rsidRPr="00070BF4">
        <w:rPr>
          <w:rFonts w:ascii="ITC Avant Garde Pro Md" w:hAnsi="ITC Avant Garde Pro Md"/>
          <w:sz w:val="18"/>
          <w:szCs w:val="18"/>
          <w:lang w:val="en-US"/>
        </w:rPr>
        <w:t xml:space="preserve">-Packaging-Design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Packaging</w:t>
      </w:r>
    </w:p>
    <w:p w14:paraId="1BD7DE27" w14:textId="5B505A36"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das </w:t>
      </w:r>
      <w:proofErr w:type="spellStart"/>
      <w:r w:rsidRPr="00070BF4">
        <w:rPr>
          <w:rFonts w:ascii="ITC Avant Garde Pro Md" w:hAnsi="ITC Avant Garde Pro Md"/>
          <w:sz w:val="18"/>
          <w:szCs w:val="18"/>
          <w:lang w:val="en-US"/>
        </w:rPr>
        <w:t>Projekt</w:t>
      </w:r>
      <w:proofErr w:type="spellEnd"/>
      <w:r w:rsidRPr="00070BF4">
        <w:rPr>
          <w:rFonts w:ascii="ITC Avant Garde Pro Md" w:hAnsi="ITC Avant Garde Pro Md"/>
          <w:sz w:val="18"/>
          <w:szCs w:val="18"/>
          <w:lang w:val="en-US"/>
        </w:rPr>
        <w:t xml:space="preserve"> "#</w:t>
      </w:r>
      <w:proofErr w:type="spellStart"/>
      <w:r w:rsidRPr="00070BF4">
        <w:rPr>
          <w:rFonts w:ascii="ITC Avant Garde Pro Md" w:hAnsi="ITC Avant Garde Pro Md"/>
          <w:sz w:val="18"/>
          <w:szCs w:val="18"/>
          <w:lang w:val="en-US"/>
        </w:rPr>
        <w:t>schönfürmich</w:t>
      </w:r>
      <w:proofErr w:type="spellEnd"/>
      <w:r w:rsidRPr="00070BF4">
        <w:rPr>
          <w:rFonts w:ascii="ITC Avant Garde Pro Md" w:hAnsi="ITC Avant Garde Pro Md"/>
          <w:sz w:val="18"/>
          <w:szCs w:val="18"/>
          <w:lang w:val="en-US"/>
        </w:rPr>
        <w:t xml:space="preserve"> Limited Edition Packaging Design Fame"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Packaging</w:t>
      </w:r>
    </w:p>
    <w:p w14:paraId="437237B7" w14:textId="396FE103"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#beFruity </w:t>
      </w:r>
      <w:proofErr w:type="spellStart"/>
      <w:r w:rsidRPr="00070BF4">
        <w:rPr>
          <w:rFonts w:ascii="ITC Avant Garde Pro Md" w:hAnsi="ITC Avant Garde Pro Md"/>
          <w:sz w:val="18"/>
          <w:szCs w:val="18"/>
          <w:lang w:val="en-US"/>
        </w:rPr>
        <w:t>Tuchmaske</w:t>
      </w:r>
      <w:proofErr w:type="spellEnd"/>
      <w:r w:rsidRPr="00070BF4">
        <w:rPr>
          <w:rFonts w:ascii="ITC Avant Garde Pro Md" w:hAnsi="ITC Avant Garde Pro Md"/>
          <w:sz w:val="18"/>
          <w:szCs w:val="18"/>
          <w:lang w:val="en-US"/>
        </w:rPr>
        <w:t xml:space="preserve">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Packaging</w:t>
      </w:r>
    </w:p>
    <w:p w14:paraId="0FD02E24" w14:textId="76BAFE3A"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w:t>
      </w:r>
      <w:proofErr w:type="spellStart"/>
      <w:proofErr w:type="gramStart"/>
      <w:r w:rsidRPr="00070BF4">
        <w:rPr>
          <w:rFonts w:ascii="ITC Avant Garde Pro Md" w:hAnsi="ITC Avant Garde Pro Md"/>
          <w:sz w:val="18"/>
          <w:szCs w:val="18"/>
          <w:lang w:val="en-US"/>
        </w:rPr>
        <w:t>kochstrasse.agency</w:t>
      </w:r>
      <w:proofErr w:type="spellEnd"/>
      <w:proofErr w:type="gramEnd"/>
      <w:r w:rsidRPr="00070BF4">
        <w:rPr>
          <w:rFonts w:ascii="ITC Avant Garde Pro Md" w:hAnsi="ITC Avant Garde Pro Md"/>
          <w:sz w:val="18"/>
          <w:szCs w:val="18"/>
          <w:lang w:val="en-US"/>
        </w:rPr>
        <w:t xml:space="preserve">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Web</w:t>
      </w:r>
    </w:p>
    <w:p w14:paraId="4086D992" w14:textId="737EDFA0"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Continental </w:t>
      </w:r>
      <w:proofErr w:type="spellStart"/>
      <w:r w:rsidRPr="00070BF4">
        <w:rPr>
          <w:rFonts w:ascii="ITC Avant Garde Pro Md" w:hAnsi="ITC Avant Garde Pro Md"/>
          <w:sz w:val="18"/>
          <w:szCs w:val="18"/>
          <w:lang w:val="en-US"/>
        </w:rPr>
        <w:t>Geschäftsbericht</w:t>
      </w:r>
      <w:proofErr w:type="spellEnd"/>
      <w:r w:rsidRPr="00070BF4">
        <w:rPr>
          <w:rFonts w:ascii="ITC Avant Garde Pro Md" w:hAnsi="ITC Avant Garde Pro Md"/>
          <w:sz w:val="18"/>
          <w:szCs w:val="18"/>
          <w:lang w:val="en-US"/>
        </w:rPr>
        <w:t xml:space="preserve"> 2020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Editorial</w:t>
      </w:r>
    </w:p>
    <w:p w14:paraId="10557C40" w14:textId="2ACE0057"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w:t>
      </w:r>
      <w:r>
        <w:rPr>
          <w:rFonts w:ascii="ITC Avant Garde Pro Md" w:hAnsi="ITC Avant Garde Pro Md"/>
          <w:sz w:val="18"/>
          <w:szCs w:val="18"/>
          <w:lang w:val="en-US"/>
        </w:rPr>
        <w:t xml:space="preserve"> </w:t>
      </w:r>
      <w:r w:rsidRPr="00070BF4">
        <w:rPr>
          <w:rFonts w:ascii="ITC Avant Garde Pro Md" w:hAnsi="ITC Avant Garde Pro Md"/>
          <w:sz w:val="18"/>
          <w:szCs w:val="18"/>
          <w:lang w:val="en-US"/>
        </w:rPr>
        <w:t xml:space="preserve">»Special Mention« </w:t>
      </w:r>
      <w:proofErr w:type="spellStart"/>
      <w:r w:rsidRPr="00070BF4">
        <w:rPr>
          <w:rFonts w:ascii="ITC Avant Garde Pro Md" w:hAnsi="ITC Avant Garde Pro Md"/>
          <w:sz w:val="18"/>
          <w:szCs w:val="18"/>
          <w:lang w:val="en-US"/>
        </w:rPr>
        <w:t>für</w:t>
      </w:r>
      <w:proofErr w:type="spellEnd"/>
      <w:r w:rsidRPr="00070BF4">
        <w:rPr>
          <w:rFonts w:ascii="ITC Avant Garde Pro Md" w:hAnsi="ITC Avant Garde Pro Md"/>
          <w:sz w:val="18"/>
          <w:szCs w:val="18"/>
          <w:lang w:val="en-US"/>
        </w:rPr>
        <w:t xml:space="preserve"> Continental Roadshow 2020 in der </w:t>
      </w:r>
      <w:proofErr w:type="spellStart"/>
      <w:r w:rsidRPr="00070BF4">
        <w:rPr>
          <w:rFonts w:ascii="ITC Avant Garde Pro Md" w:hAnsi="ITC Avant Garde Pro Md"/>
          <w:sz w:val="18"/>
          <w:szCs w:val="18"/>
          <w:lang w:val="en-US"/>
        </w:rPr>
        <w:t>Kategorie</w:t>
      </w:r>
      <w:proofErr w:type="spellEnd"/>
      <w:r w:rsidRPr="00070BF4">
        <w:rPr>
          <w:rFonts w:ascii="ITC Avant Garde Pro Md" w:hAnsi="ITC Avant Garde Pro Md"/>
          <w:sz w:val="18"/>
          <w:szCs w:val="18"/>
          <w:lang w:val="en-US"/>
        </w:rPr>
        <w:t xml:space="preserve"> Excellent Communications Design &gt; Event</w:t>
      </w:r>
    </w:p>
    <w:p w14:paraId="3A8C5E4B" w14:textId="77777777" w:rsidR="00070BF4" w:rsidRPr="00070BF4" w:rsidRDefault="00070BF4" w:rsidP="00070BF4">
      <w:pPr>
        <w:rPr>
          <w:rFonts w:ascii="ITC Avant Garde Pro Md" w:hAnsi="ITC Avant Garde Pro Md"/>
          <w:sz w:val="18"/>
          <w:szCs w:val="18"/>
          <w:lang w:val="en-US"/>
        </w:rPr>
      </w:pPr>
    </w:p>
    <w:p w14:paraId="360A422E" w14:textId="6FB0CCEF" w:rsidR="00070BF4" w:rsidRPr="00070BF4" w:rsidRDefault="00070BF4" w:rsidP="00070BF4">
      <w:pPr>
        <w:rPr>
          <w:rFonts w:ascii="ITC Avant Garde Pro Md" w:hAnsi="ITC Avant Garde Pro Md"/>
          <w:sz w:val="18"/>
          <w:szCs w:val="18"/>
          <w:lang w:val="en-US"/>
        </w:rPr>
      </w:pPr>
      <w:r w:rsidRPr="00070BF4">
        <w:rPr>
          <w:rFonts w:ascii="ITC Avant Garde Pro Md" w:hAnsi="ITC Avant Garde Pro Md"/>
          <w:sz w:val="18"/>
          <w:szCs w:val="18"/>
          <w:lang w:val="en-US"/>
        </w:rPr>
        <w:t>https://kochstrasse.agency/works/case/wtf/</w:t>
      </w:r>
    </w:p>
    <w:p w14:paraId="4299BDDF" w14:textId="77777777" w:rsidR="00070BF4" w:rsidRPr="00070BF4" w:rsidRDefault="00070BF4" w:rsidP="00070BF4">
      <w:pPr>
        <w:rPr>
          <w:rFonts w:ascii="ITC Avant Garde Pro Md" w:hAnsi="ITC Avant Garde Pro Md"/>
          <w:sz w:val="18"/>
          <w:szCs w:val="18"/>
          <w:lang w:val="en-US"/>
        </w:rPr>
      </w:pPr>
    </w:p>
    <w:p w14:paraId="1F15E1B7"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 xml:space="preserve">Der German Design Award ist der Premiumpreis </w:t>
      </w:r>
      <w:proofErr w:type="gramStart"/>
      <w:r w:rsidRPr="00070BF4">
        <w:rPr>
          <w:rFonts w:ascii="ITC Avant Garde Pro Md" w:hAnsi="ITC Avant Garde Pro Md"/>
          <w:sz w:val="18"/>
          <w:szCs w:val="18"/>
        </w:rPr>
        <w:t>des Rat</w:t>
      </w:r>
      <w:proofErr w:type="gramEnd"/>
      <w:r w:rsidRPr="00070BF4">
        <w:rPr>
          <w:rFonts w:ascii="ITC Avant Garde Pro Md" w:hAnsi="ITC Avant Garde Pro Md"/>
          <w:sz w:val="18"/>
          <w:szCs w:val="18"/>
        </w:rPr>
        <w:t xml:space="preserve"> für Formgebung. Mit seinem weltweiten Spektrum und seiner internationalen Strahlkraft zählt er branchenübergreifend zu den angesehensten Awards der Designlandschaft. Seit 2012 identifiziert der German Design Award maßgebliche Gestaltungstrends, präsentiert sie einer breiten Öffentlichkeit und zeichnet sie aus. So werden jährlich außerordentliche Einreichungen im Produktdesign, Kommunikationsdesign und der Architektur gekürt.</w:t>
      </w:r>
    </w:p>
    <w:p w14:paraId="2580EAD2"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Der German Design Award ist in die Segmente »</w:t>
      </w:r>
      <w:proofErr w:type="spellStart"/>
      <w:r w:rsidRPr="00070BF4">
        <w:rPr>
          <w:rFonts w:ascii="ITC Avant Garde Pro Md" w:hAnsi="ITC Avant Garde Pro Md"/>
          <w:sz w:val="18"/>
          <w:szCs w:val="18"/>
        </w:rPr>
        <w:t>Excellent</w:t>
      </w:r>
      <w:proofErr w:type="spellEnd"/>
      <w:r w:rsidRPr="00070BF4">
        <w:rPr>
          <w:rFonts w:ascii="ITC Avant Garde Pro Md" w:hAnsi="ITC Avant Garde Pro Md"/>
          <w:sz w:val="18"/>
          <w:szCs w:val="18"/>
        </w:rPr>
        <w:t xml:space="preserve"> </w:t>
      </w:r>
      <w:proofErr w:type="spellStart"/>
      <w:r w:rsidRPr="00070BF4">
        <w:rPr>
          <w:rFonts w:ascii="ITC Avant Garde Pro Md" w:hAnsi="ITC Avant Garde Pro Md"/>
          <w:sz w:val="18"/>
          <w:szCs w:val="18"/>
        </w:rPr>
        <w:t>Product</w:t>
      </w:r>
      <w:proofErr w:type="spellEnd"/>
      <w:r w:rsidRPr="00070BF4">
        <w:rPr>
          <w:rFonts w:ascii="ITC Avant Garde Pro Md" w:hAnsi="ITC Avant Garde Pro Md"/>
          <w:sz w:val="18"/>
          <w:szCs w:val="18"/>
        </w:rPr>
        <w:t xml:space="preserve"> Design«, »</w:t>
      </w:r>
      <w:proofErr w:type="spellStart"/>
      <w:r w:rsidRPr="00070BF4">
        <w:rPr>
          <w:rFonts w:ascii="ITC Avant Garde Pro Md" w:hAnsi="ITC Avant Garde Pro Md"/>
          <w:sz w:val="18"/>
          <w:szCs w:val="18"/>
        </w:rPr>
        <w:t>Excellent</w:t>
      </w:r>
      <w:proofErr w:type="spellEnd"/>
      <w:r w:rsidRPr="00070BF4">
        <w:rPr>
          <w:rFonts w:ascii="ITC Avant Garde Pro Md" w:hAnsi="ITC Avant Garde Pro Md"/>
          <w:sz w:val="18"/>
          <w:szCs w:val="18"/>
        </w:rPr>
        <w:t xml:space="preserve"> Communications Design« und »</w:t>
      </w:r>
      <w:proofErr w:type="spellStart"/>
      <w:r w:rsidRPr="00070BF4">
        <w:rPr>
          <w:rFonts w:ascii="ITC Avant Garde Pro Md" w:hAnsi="ITC Avant Garde Pro Md"/>
          <w:sz w:val="18"/>
          <w:szCs w:val="18"/>
        </w:rPr>
        <w:t>Excellent</w:t>
      </w:r>
      <w:proofErr w:type="spellEnd"/>
      <w:r w:rsidRPr="00070BF4">
        <w:rPr>
          <w:rFonts w:ascii="ITC Avant Garde Pro Md" w:hAnsi="ITC Avant Garde Pro Md"/>
          <w:sz w:val="18"/>
          <w:szCs w:val="18"/>
        </w:rPr>
        <w:t xml:space="preserve"> </w:t>
      </w:r>
      <w:proofErr w:type="spellStart"/>
      <w:r w:rsidRPr="00070BF4">
        <w:rPr>
          <w:rFonts w:ascii="ITC Avant Garde Pro Md" w:hAnsi="ITC Avant Garde Pro Md"/>
          <w:sz w:val="18"/>
          <w:szCs w:val="18"/>
        </w:rPr>
        <w:t>Architecture</w:t>
      </w:r>
      <w:proofErr w:type="spellEnd"/>
      <w:r w:rsidRPr="00070BF4">
        <w:rPr>
          <w:rFonts w:ascii="ITC Avant Garde Pro Md" w:hAnsi="ITC Avant Garde Pro Md"/>
          <w:sz w:val="18"/>
          <w:szCs w:val="18"/>
        </w:rPr>
        <w:t>« gegliedert. Diese decken alle Bereiche des täglichen Lebens ab.</w:t>
      </w:r>
    </w:p>
    <w:p w14:paraId="5DBD3CC0"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 xml:space="preserve">Die Jury kürt pro Kategorie jeweils »Gold«-Preisträger/innen und eine angemessene Anzahl an »Winner«-Preisträger/innen. Darüber hinaus werden »Special </w:t>
      </w:r>
      <w:proofErr w:type="spellStart"/>
      <w:r w:rsidRPr="00070BF4">
        <w:rPr>
          <w:rFonts w:ascii="ITC Avant Garde Pro Md" w:hAnsi="ITC Avant Garde Pro Md"/>
          <w:sz w:val="18"/>
          <w:szCs w:val="18"/>
        </w:rPr>
        <w:t>Mention</w:t>
      </w:r>
      <w:proofErr w:type="spellEnd"/>
      <w:r w:rsidRPr="00070BF4">
        <w:rPr>
          <w:rFonts w:ascii="ITC Avant Garde Pro Md" w:hAnsi="ITC Avant Garde Pro Md"/>
          <w:sz w:val="18"/>
          <w:szCs w:val="18"/>
        </w:rPr>
        <w:t>«-Auszeichnungen für gelungene Teilaspekte oder Lösungen vergeben.</w:t>
      </w:r>
    </w:p>
    <w:p w14:paraId="3FD07003" w14:textId="77777777" w:rsidR="00070BF4" w:rsidRPr="00070BF4" w:rsidRDefault="00070BF4" w:rsidP="00070BF4">
      <w:pPr>
        <w:rPr>
          <w:rFonts w:ascii="ITC Avant Garde Pro Md" w:hAnsi="ITC Avant Garde Pro Md"/>
          <w:sz w:val="18"/>
          <w:szCs w:val="18"/>
        </w:rPr>
      </w:pPr>
    </w:p>
    <w:p w14:paraId="3A65E9E6" w14:textId="3F8F022A" w:rsidR="00070BF4" w:rsidRPr="00070BF4" w:rsidRDefault="00070BF4" w:rsidP="00070BF4">
      <w:pPr>
        <w:rPr>
          <w:rFonts w:ascii="ITC Avant Garde Pro Md" w:hAnsi="ITC Avant Garde Pro Md"/>
          <w:b/>
          <w:bCs/>
          <w:sz w:val="18"/>
          <w:szCs w:val="18"/>
        </w:rPr>
      </w:pPr>
      <w:r w:rsidRPr="00070BF4">
        <w:rPr>
          <w:rFonts w:ascii="ITC Avant Garde Pro Md" w:hAnsi="ITC Avant Garde Pro Md"/>
          <w:b/>
          <w:bCs/>
          <w:sz w:val="18"/>
          <w:szCs w:val="18"/>
        </w:rPr>
        <w:t xml:space="preserve">Über </w:t>
      </w:r>
      <w:proofErr w:type="spellStart"/>
      <w:r w:rsidRPr="00070BF4">
        <w:rPr>
          <w:rFonts w:ascii="ITC Avant Garde Pro Md" w:hAnsi="ITC Avant Garde Pro Md"/>
          <w:b/>
          <w:bCs/>
          <w:sz w:val="18"/>
          <w:szCs w:val="18"/>
        </w:rPr>
        <w:t>Kochstrasse</w:t>
      </w:r>
      <w:proofErr w:type="spellEnd"/>
      <w:r w:rsidRPr="00070BF4">
        <w:rPr>
          <w:rFonts w:ascii="ITC Avant Garde Pro Md" w:hAnsi="ITC Avant Garde Pro Md"/>
          <w:b/>
          <w:bCs/>
          <w:sz w:val="18"/>
          <w:szCs w:val="18"/>
        </w:rPr>
        <w:t>™ Agentur für Marken</w:t>
      </w:r>
    </w:p>
    <w:p w14:paraId="72CAE8FB"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 xml:space="preserve">1995 auf einem Dachboden in der </w:t>
      </w:r>
      <w:proofErr w:type="spellStart"/>
      <w:r w:rsidRPr="00070BF4">
        <w:rPr>
          <w:rFonts w:ascii="ITC Avant Garde Pro Md" w:hAnsi="ITC Avant Garde Pro Md"/>
          <w:sz w:val="18"/>
          <w:szCs w:val="18"/>
        </w:rPr>
        <w:t>Kochstrasse</w:t>
      </w:r>
      <w:proofErr w:type="spellEnd"/>
      <w:r w:rsidRPr="00070BF4">
        <w:rPr>
          <w:rFonts w:ascii="ITC Avant Garde Pro Md" w:hAnsi="ITC Avant Garde Pro Md"/>
          <w:sz w:val="18"/>
          <w:szCs w:val="18"/>
        </w:rPr>
        <w:t xml:space="preserve"> in Hannover-Linden gegründet, ist die Agentur auf über 60 Mitarbeitende gewachsen und im Ahrbergviertel zu Hause. Die Agentur gilt als hannoversche Talentschmiede, Kunden sind u.a. Continental, Daimler, TUI, Volkswagen, Rossmann, </w:t>
      </w:r>
      <w:proofErr w:type="spellStart"/>
      <w:r w:rsidRPr="00070BF4">
        <w:rPr>
          <w:rFonts w:ascii="ITC Avant Garde Pro Md" w:hAnsi="ITC Avant Garde Pro Md"/>
          <w:sz w:val="18"/>
          <w:szCs w:val="18"/>
        </w:rPr>
        <w:t>Komatsu</w:t>
      </w:r>
      <w:proofErr w:type="spellEnd"/>
      <w:r w:rsidRPr="00070BF4">
        <w:rPr>
          <w:rFonts w:ascii="ITC Avant Garde Pro Md" w:hAnsi="ITC Avant Garde Pro Md"/>
          <w:sz w:val="18"/>
          <w:szCs w:val="18"/>
        </w:rPr>
        <w:t xml:space="preserve">, Sennheiser, die AOK Niedersachsen, das Land Niedersachsen, </w:t>
      </w:r>
      <w:proofErr w:type="spellStart"/>
      <w:r w:rsidRPr="00070BF4">
        <w:rPr>
          <w:rFonts w:ascii="ITC Avant Garde Pro Md" w:hAnsi="ITC Avant Garde Pro Md"/>
          <w:sz w:val="18"/>
          <w:szCs w:val="18"/>
        </w:rPr>
        <w:t>Manuka</w:t>
      </w:r>
      <w:proofErr w:type="spellEnd"/>
      <w:r w:rsidRPr="00070BF4">
        <w:rPr>
          <w:rFonts w:ascii="ITC Avant Garde Pro Md" w:hAnsi="ITC Avant Garde Pro Md"/>
          <w:sz w:val="18"/>
          <w:szCs w:val="18"/>
        </w:rPr>
        <w:t xml:space="preserve"> </w:t>
      </w:r>
      <w:proofErr w:type="spellStart"/>
      <w:r w:rsidRPr="00070BF4">
        <w:rPr>
          <w:rFonts w:ascii="ITC Avant Garde Pro Md" w:hAnsi="ITC Avant Garde Pro Md"/>
          <w:sz w:val="18"/>
          <w:szCs w:val="18"/>
        </w:rPr>
        <w:t>Health</w:t>
      </w:r>
      <w:proofErr w:type="spellEnd"/>
      <w:r w:rsidRPr="00070BF4">
        <w:rPr>
          <w:rFonts w:ascii="ITC Avant Garde Pro Md" w:hAnsi="ITC Avant Garde Pro Md"/>
          <w:sz w:val="18"/>
          <w:szCs w:val="18"/>
        </w:rPr>
        <w:t xml:space="preserve"> sowie junge Start-ups in Hannover. Die „</w:t>
      </w:r>
      <w:proofErr w:type="spellStart"/>
      <w:r w:rsidRPr="00070BF4">
        <w:rPr>
          <w:rFonts w:ascii="ITC Avant Garde Pro Md" w:hAnsi="ITC Avant Garde Pro Md"/>
          <w:sz w:val="18"/>
          <w:szCs w:val="18"/>
        </w:rPr>
        <w:t>Kochstrasse</w:t>
      </w:r>
      <w:proofErr w:type="spellEnd"/>
      <w:r w:rsidRPr="00070BF4">
        <w:rPr>
          <w:rFonts w:ascii="ITC Avant Garde Pro Md" w:hAnsi="ITC Avant Garde Pro Md"/>
          <w:sz w:val="18"/>
          <w:szCs w:val="18"/>
        </w:rPr>
        <w:t xml:space="preserve">“ ist eine Kreativ- und Neurostrategie-Agentur mit den Kernkompetenzen Neuromarketing, Strategie und Consulting, Kampagne und Branding, Motion/Film und 3D sowie </w:t>
      </w:r>
      <w:proofErr w:type="spellStart"/>
      <w:r w:rsidRPr="00070BF4">
        <w:rPr>
          <w:rFonts w:ascii="ITC Avant Garde Pro Md" w:hAnsi="ITC Avant Garde Pro Md"/>
          <w:sz w:val="18"/>
          <w:szCs w:val="18"/>
        </w:rPr>
        <w:t>Social</w:t>
      </w:r>
      <w:proofErr w:type="spellEnd"/>
      <w:r w:rsidRPr="00070BF4">
        <w:rPr>
          <w:rFonts w:ascii="ITC Avant Garde Pro Md" w:hAnsi="ITC Avant Garde Pro Md"/>
          <w:sz w:val="18"/>
          <w:szCs w:val="18"/>
        </w:rPr>
        <w:t xml:space="preserve"> Media und GIF-Marketing.</w:t>
      </w:r>
    </w:p>
    <w:p w14:paraId="6D58C983" w14:textId="77777777" w:rsidR="00070BF4" w:rsidRPr="00070BF4" w:rsidRDefault="00070BF4" w:rsidP="00070BF4">
      <w:pPr>
        <w:rPr>
          <w:rFonts w:ascii="ITC Avant Garde Pro Md" w:hAnsi="ITC Avant Garde Pro Md"/>
          <w:sz w:val="18"/>
          <w:szCs w:val="18"/>
        </w:rPr>
      </w:pPr>
    </w:p>
    <w:p w14:paraId="023788D3" w14:textId="6C52E131" w:rsidR="00070BF4" w:rsidRDefault="00070BF4" w:rsidP="00070BF4">
      <w:pPr>
        <w:rPr>
          <w:rFonts w:ascii="ITC Avant Garde Pro Md" w:hAnsi="ITC Avant Garde Pro Md"/>
          <w:b/>
          <w:bCs/>
          <w:sz w:val="18"/>
          <w:szCs w:val="18"/>
        </w:rPr>
      </w:pPr>
      <w:r w:rsidRPr="00070BF4">
        <w:rPr>
          <w:rFonts w:ascii="ITC Avant Garde Pro Md" w:hAnsi="ITC Avant Garde Pro Md"/>
          <w:b/>
          <w:bCs/>
          <w:sz w:val="18"/>
          <w:szCs w:val="18"/>
        </w:rPr>
        <w:t xml:space="preserve">Pressekontakt für </w:t>
      </w:r>
      <w:proofErr w:type="spellStart"/>
      <w:r w:rsidRPr="00070BF4">
        <w:rPr>
          <w:rFonts w:ascii="ITC Avant Garde Pro Md" w:hAnsi="ITC Avant Garde Pro Md"/>
          <w:b/>
          <w:bCs/>
          <w:sz w:val="18"/>
          <w:szCs w:val="18"/>
        </w:rPr>
        <w:t>Kochstrasse</w:t>
      </w:r>
      <w:proofErr w:type="spellEnd"/>
      <w:r w:rsidRPr="00070BF4">
        <w:rPr>
          <w:rFonts w:ascii="ITC Avant Garde Pro Md" w:hAnsi="ITC Avant Garde Pro Md"/>
          <w:b/>
          <w:bCs/>
          <w:sz w:val="18"/>
          <w:szCs w:val="18"/>
        </w:rPr>
        <w:t>™ Agentur für Marken:</w:t>
      </w:r>
    </w:p>
    <w:p w14:paraId="42961022" w14:textId="77777777" w:rsidR="00070BF4" w:rsidRPr="00070BF4" w:rsidRDefault="00070BF4" w:rsidP="00070BF4">
      <w:pPr>
        <w:rPr>
          <w:rFonts w:ascii="ITC Avant Garde Pro Md" w:hAnsi="ITC Avant Garde Pro Md"/>
          <w:b/>
          <w:bCs/>
          <w:sz w:val="18"/>
          <w:szCs w:val="18"/>
        </w:rPr>
      </w:pPr>
    </w:p>
    <w:p w14:paraId="2788BF3A"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lastRenderedPageBreak/>
        <w:t>Volker Seitz</w:t>
      </w:r>
    </w:p>
    <w:p w14:paraId="441CCCDE"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Mob: 0157 5262 3923</w:t>
      </w:r>
    </w:p>
    <w:p w14:paraId="1FEC455B" w14:textId="77777777" w:rsidR="00070BF4" w:rsidRPr="00070BF4" w:rsidRDefault="00070BF4" w:rsidP="00070BF4">
      <w:pPr>
        <w:rPr>
          <w:rFonts w:ascii="ITC Avant Garde Pro Md" w:hAnsi="ITC Avant Garde Pro Md"/>
          <w:sz w:val="18"/>
          <w:szCs w:val="18"/>
        </w:rPr>
      </w:pPr>
      <w:r w:rsidRPr="00070BF4">
        <w:rPr>
          <w:rFonts w:ascii="ITC Avant Garde Pro Md" w:hAnsi="ITC Avant Garde Pro Md"/>
          <w:sz w:val="18"/>
          <w:szCs w:val="18"/>
        </w:rPr>
        <w:t>volker.seitz@kochstrasse.de</w:t>
      </w:r>
    </w:p>
    <w:p w14:paraId="12291A95" w14:textId="462D6C54" w:rsidR="00BB77D1" w:rsidRPr="00BB77D1" w:rsidRDefault="00070BF4" w:rsidP="00070BF4">
      <w:pPr>
        <w:rPr>
          <w:rFonts w:ascii="ITC Avant Garde Pro Md" w:hAnsi="ITC Avant Garde Pro Md"/>
          <w:sz w:val="18"/>
          <w:szCs w:val="18"/>
        </w:rPr>
      </w:pPr>
      <w:r w:rsidRPr="00070BF4">
        <w:rPr>
          <w:rFonts w:ascii="ITC Avant Garde Pro Md" w:hAnsi="ITC Avant Garde Pro Md"/>
          <w:sz w:val="18"/>
          <w:szCs w:val="18"/>
        </w:rPr>
        <w:t>www.kochstrasse.agency</w:t>
      </w:r>
    </w:p>
    <w:sectPr w:rsidR="00BB77D1" w:rsidRPr="00BB77D1" w:rsidSect="008C7C7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7478" w14:textId="77777777" w:rsidR="00994D89" w:rsidRDefault="00994D89" w:rsidP="008C7C7D">
      <w:r>
        <w:separator/>
      </w:r>
    </w:p>
  </w:endnote>
  <w:endnote w:type="continuationSeparator" w:id="0">
    <w:p w14:paraId="4B3A6780" w14:textId="77777777" w:rsidR="00994D89" w:rsidRDefault="00994D89" w:rsidP="008C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font>
  <w:font w:name="OpenSymbol, Calibri">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TC Avant Garde Pro Md">
    <w:panose1 w:val="020B0602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803C" w14:textId="77777777" w:rsidR="00313CF7" w:rsidRDefault="00313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B60" w14:textId="1E6CB0F9" w:rsidR="008C7C7D" w:rsidRDefault="008C7C7D">
    <w:pPr>
      <w:pStyle w:val="Fuzeile"/>
    </w:pPr>
    <w:r>
      <w:rPr>
        <w:noProof/>
      </w:rPr>
      <w:drawing>
        <wp:inline distT="0" distB="0" distL="0" distR="0" wp14:anchorId="4ACE07B7" wp14:editId="02115809">
          <wp:extent cx="5756910" cy="444500"/>
          <wp:effectExtent l="0" t="0" r="0" b="0"/>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444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775F" w14:textId="77777777" w:rsidR="00313CF7" w:rsidRDefault="00313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701D" w14:textId="77777777" w:rsidR="00994D89" w:rsidRDefault="00994D89" w:rsidP="008C7C7D">
      <w:r>
        <w:separator/>
      </w:r>
    </w:p>
  </w:footnote>
  <w:footnote w:type="continuationSeparator" w:id="0">
    <w:p w14:paraId="0AD35C0F" w14:textId="77777777" w:rsidR="00994D89" w:rsidRDefault="00994D89" w:rsidP="008C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4C0B" w14:textId="475C3113" w:rsidR="008C7C7D" w:rsidRDefault="008C7C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140" w14:textId="6CC9DA8F" w:rsidR="008C7C7D" w:rsidRDefault="008C7C7D" w:rsidP="008C7C7D">
    <w:pPr>
      <w:pStyle w:val="Kopfzeile"/>
      <w:jc w:val="right"/>
    </w:pPr>
    <w:r>
      <w:rPr>
        <w:noProof/>
      </w:rPr>
      <w:drawing>
        <wp:inline distT="0" distB="0" distL="0" distR="0" wp14:anchorId="16D2A433" wp14:editId="0E1648B2">
          <wp:extent cx="5756910" cy="1028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575691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445" w14:textId="39C4A0DE" w:rsidR="008C7C7D" w:rsidRDefault="008C7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703"/>
    <w:multiLevelType w:val="multilevel"/>
    <w:tmpl w:val="1BC2673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413E1D"/>
    <w:multiLevelType w:val="multilevel"/>
    <w:tmpl w:val="5DBC72FC"/>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 w15:restartNumberingAfterBreak="0">
    <w:nsid w:val="3A3C604E"/>
    <w:multiLevelType w:val="multilevel"/>
    <w:tmpl w:val="A0BCE848"/>
    <w:styleLink w:val="WW8Num1"/>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7D"/>
    <w:rsid w:val="00070BF4"/>
    <w:rsid w:val="00272F54"/>
    <w:rsid w:val="00313CF7"/>
    <w:rsid w:val="004625F2"/>
    <w:rsid w:val="006F3365"/>
    <w:rsid w:val="007A6A6A"/>
    <w:rsid w:val="00833841"/>
    <w:rsid w:val="00894CD7"/>
    <w:rsid w:val="008C7C7D"/>
    <w:rsid w:val="00994D89"/>
    <w:rsid w:val="00A018F8"/>
    <w:rsid w:val="00B775D5"/>
    <w:rsid w:val="00BB77D1"/>
    <w:rsid w:val="00CE7A03"/>
    <w:rsid w:val="00DD4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C337"/>
  <w15:chartTrackingRefBased/>
  <w15:docId w15:val="{D09357DF-D5CE-B94B-9F67-164BAF5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CF7"/>
    <w:pPr>
      <w:suppressAutoHyphens/>
      <w:autoSpaceDN w:val="0"/>
      <w:textAlignment w:val="baseline"/>
    </w:pPr>
    <w:rPr>
      <w:rFonts w:ascii="Times New Roman" w:eastAsia="Arial" w:hAnsi="Times New Roman" w:cs="Times New Roman"/>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C7D"/>
    <w:pPr>
      <w:tabs>
        <w:tab w:val="center" w:pos="4536"/>
        <w:tab w:val="right" w:pos="9072"/>
      </w:tabs>
    </w:pPr>
  </w:style>
  <w:style w:type="character" w:customStyle="1" w:styleId="KopfzeileZchn">
    <w:name w:val="Kopfzeile Zchn"/>
    <w:basedOn w:val="Absatz-Standardschriftart"/>
    <w:link w:val="Kopfzeile"/>
    <w:uiPriority w:val="99"/>
    <w:rsid w:val="008C7C7D"/>
  </w:style>
  <w:style w:type="paragraph" w:styleId="Fuzeile">
    <w:name w:val="footer"/>
    <w:basedOn w:val="Standard"/>
    <w:link w:val="FuzeileZchn"/>
    <w:uiPriority w:val="99"/>
    <w:unhideWhenUsed/>
    <w:rsid w:val="008C7C7D"/>
    <w:pPr>
      <w:tabs>
        <w:tab w:val="center" w:pos="4536"/>
        <w:tab w:val="right" w:pos="9072"/>
      </w:tabs>
    </w:pPr>
  </w:style>
  <w:style w:type="character" w:customStyle="1" w:styleId="FuzeileZchn">
    <w:name w:val="Fußzeile Zchn"/>
    <w:basedOn w:val="Absatz-Standardschriftart"/>
    <w:link w:val="Fuzeile"/>
    <w:uiPriority w:val="99"/>
    <w:rsid w:val="008C7C7D"/>
  </w:style>
  <w:style w:type="paragraph" w:customStyle="1" w:styleId="Textbodyuser">
    <w:name w:val="Text body (user)"/>
    <w:basedOn w:val="Standard"/>
    <w:rsid w:val="00313CF7"/>
    <w:pPr>
      <w:spacing w:after="120"/>
    </w:pPr>
  </w:style>
  <w:style w:type="paragraph" w:customStyle="1" w:styleId="bodytext">
    <w:name w:val="bodytext"/>
    <w:basedOn w:val="Standard"/>
    <w:rsid w:val="00313CF7"/>
    <w:pPr>
      <w:spacing w:before="28" w:after="28"/>
    </w:pPr>
    <w:rPr>
      <w:rFonts w:ascii="Times" w:hAnsi="Times"/>
      <w:sz w:val="20"/>
      <w:szCs w:val="20"/>
    </w:rPr>
  </w:style>
  <w:style w:type="numbering" w:customStyle="1" w:styleId="WW8Num1">
    <w:name w:val="WW8Num1"/>
    <w:basedOn w:val="KeineListe"/>
    <w:rsid w:val="00313CF7"/>
    <w:pPr>
      <w:numPr>
        <w:numId w:val="1"/>
      </w:numPr>
    </w:pPr>
  </w:style>
  <w:style w:type="character" w:styleId="Hyperlink">
    <w:name w:val="Hyperlink"/>
    <w:basedOn w:val="Absatz-Standardschriftart"/>
    <w:uiPriority w:val="99"/>
    <w:unhideWhenUsed/>
    <w:rsid w:val="00CE7A03"/>
    <w:rPr>
      <w:color w:val="0563C1" w:themeColor="hyperlink"/>
      <w:u w:val="single"/>
    </w:rPr>
  </w:style>
  <w:style w:type="character" w:styleId="NichtaufgelsteErwhnung">
    <w:name w:val="Unresolved Mention"/>
    <w:basedOn w:val="Absatz-Standardschriftart"/>
    <w:uiPriority w:val="99"/>
    <w:semiHidden/>
    <w:unhideWhenUsed/>
    <w:rsid w:val="00CE7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46B9-6183-CA4B-B3B6-42B5AD6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6350</Characters>
  <Application>Microsoft Office Word</Application>
  <DocSecurity>0</DocSecurity>
  <Lines>117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 Geschäftsführung</dc:creator>
  <cp:keywords/>
  <dc:description/>
  <cp:lastModifiedBy>GF Geschäftsführung</cp:lastModifiedBy>
  <cp:revision>6</cp:revision>
  <cp:lastPrinted>2021-12-02T07:39:00Z</cp:lastPrinted>
  <dcterms:created xsi:type="dcterms:W3CDTF">2021-12-02T07:24:00Z</dcterms:created>
  <dcterms:modified xsi:type="dcterms:W3CDTF">2021-12-08T12:23:00Z</dcterms:modified>
</cp:coreProperties>
</file>