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086325" w14:textId="77777777" w:rsidR="00BB77D1" w:rsidRDefault="00BB77D1" w:rsidP="00BB77D1">
      <w:pPr>
        <w:rPr>
          <w:rFonts w:ascii="ITC Avant Garde Pro Md" w:hAnsi="ITC Avant Garde Pro Md"/>
          <w:b/>
          <w:bCs/>
          <w:sz w:val="30"/>
          <w:szCs w:val="30"/>
          <w:lang w:val="en-US"/>
        </w:rPr>
      </w:pPr>
    </w:p>
    <w:p w14:paraId="1B2AA6E8" w14:textId="2E2C24CE" w:rsidR="00894CD7" w:rsidRDefault="00BB35E3" w:rsidP="00070BF4">
      <w:pPr>
        <w:rPr>
          <w:rFonts w:ascii="ITC Avant Garde Pro Md" w:hAnsi="ITC Avant Garde Pro Md"/>
          <w:b/>
          <w:bCs/>
          <w:sz w:val="30"/>
          <w:szCs w:val="30"/>
        </w:rPr>
      </w:pPr>
      <w:r w:rsidRPr="00BB35E3">
        <w:rPr>
          <w:rFonts w:ascii="ITC Avant Garde Pro Md" w:hAnsi="ITC Avant Garde Pro Md"/>
          <w:b/>
          <w:bCs/>
          <w:sz w:val="30"/>
          <w:szCs w:val="30"/>
        </w:rPr>
        <w:t xml:space="preserve">Was ein erfolgreiches Jahr 2021 für Hannovers </w:t>
      </w:r>
      <w:proofErr w:type="spellStart"/>
      <w:r w:rsidRPr="00BB35E3">
        <w:rPr>
          <w:rFonts w:ascii="ITC Avant Garde Pro Md" w:hAnsi="ITC Avant Garde Pro Md"/>
          <w:b/>
          <w:bCs/>
          <w:sz w:val="30"/>
          <w:szCs w:val="30"/>
        </w:rPr>
        <w:t>rummeligste</w:t>
      </w:r>
      <w:proofErr w:type="spellEnd"/>
      <w:r w:rsidRPr="00BB35E3">
        <w:rPr>
          <w:rFonts w:ascii="ITC Avant Garde Pro Md" w:hAnsi="ITC Avant Garde Pro Md"/>
          <w:b/>
          <w:bCs/>
          <w:sz w:val="30"/>
          <w:szCs w:val="30"/>
        </w:rPr>
        <w:t xml:space="preserve"> Agentur</w:t>
      </w:r>
    </w:p>
    <w:p w14:paraId="6E8CC8C7" w14:textId="77777777" w:rsidR="00BB35E3" w:rsidRDefault="00BB35E3" w:rsidP="00070BF4">
      <w:pPr>
        <w:rPr>
          <w:rFonts w:ascii="ITC Avant Garde Pro Md" w:hAnsi="ITC Avant Garde Pro Md"/>
          <w:sz w:val="18"/>
          <w:szCs w:val="18"/>
        </w:rPr>
      </w:pPr>
    </w:p>
    <w:p w14:paraId="721CA670" w14:textId="128F4FC8" w:rsidR="00D065C6" w:rsidRPr="00D065C6" w:rsidRDefault="00D065C6" w:rsidP="00D065C6">
      <w:pPr>
        <w:rPr>
          <w:rFonts w:ascii="ITC Avant Garde Pro Md" w:hAnsi="ITC Avant Garde Pro Md"/>
          <w:b/>
          <w:bCs/>
          <w:sz w:val="18"/>
          <w:szCs w:val="18"/>
        </w:rPr>
      </w:pPr>
      <w:r w:rsidRPr="00D065C6">
        <w:rPr>
          <w:rFonts w:ascii="ITC Avant Garde Pro Md" w:hAnsi="ITC Avant Garde Pro Md"/>
          <w:b/>
          <w:bCs/>
          <w:sz w:val="18"/>
          <w:szCs w:val="18"/>
        </w:rPr>
        <w:t>Hannover,</w:t>
      </w:r>
      <w:r w:rsidR="00BB35E3">
        <w:rPr>
          <w:rFonts w:ascii="ITC Avant Garde Pro Md" w:hAnsi="ITC Avant Garde Pro Md"/>
          <w:b/>
          <w:bCs/>
          <w:sz w:val="18"/>
          <w:szCs w:val="18"/>
        </w:rPr>
        <w:t xml:space="preserve"> Februar </w:t>
      </w:r>
      <w:r w:rsidRPr="00D065C6">
        <w:rPr>
          <w:rFonts w:ascii="ITC Avant Garde Pro Md" w:hAnsi="ITC Avant Garde Pro Md"/>
          <w:b/>
          <w:bCs/>
          <w:sz w:val="18"/>
          <w:szCs w:val="18"/>
        </w:rPr>
        <w:t xml:space="preserve">2022: </w:t>
      </w:r>
      <w:r w:rsidR="00533F92">
        <w:rPr>
          <w:rFonts w:ascii="ITC Avant Garde Pro Md" w:hAnsi="ITC Avant Garde Pro Md"/>
          <w:b/>
          <w:bCs/>
          <w:sz w:val="18"/>
          <w:szCs w:val="18"/>
        </w:rPr>
        <w:t>Sehr g</w:t>
      </w:r>
      <w:r w:rsidR="00BB35E3" w:rsidRPr="00BB35E3">
        <w:rPr>
          <w:rFonts w:ascii="ITC Avant Garde Pro Md" w:hAnsi="ITC Avant Garde Pro Md"/>
          <w:b/>
          <w:bCs/>
          <w:sz w:val="18"/>
          <w:szCs w:val="18"/>
        </w:rPr>
        <w:t xml:space="preserve">uter Jahresabschluss für Hannovers führende Kreativ- und Markenstrategie-Agentur. </w:t>
      </w:r>
      <w:proofErr w:type="spellStart"/>
      <w:r w:rsidR="00BB35E3" w:rsidRPr="00BB35E3">
        <w:rPr>
          <w:rFonts w:ascii="ITC Avant Garde Pro Md" w:hAnsi="ITC Avant Garde Pro Md"/>
          <w:b/>
          <w:bCs/>
          <w:sz w:val="18"/>
          <w:szCs w:val="18"/>
        </w:rPr>
        <w:t>Kochstrasse</w:t>
      </w:r>
      <w:proofErr w:type="spellEnd"/>
      <w:r w:rsidR="00BB35E3" w:rsidRPr="00BB35E3">
        <w:rPr>
          <w:rFonts w:ascii="ITC Avant Garde Pro Md" w:hAnsi="ITC Avant Garde Pro Md"/>
          <w:b/>
          <w:bCs/>
          <w:sz w:val="18"/>
          <w:szCs w:val="18"/>
        </w:rPr>
        <w:t>™ lebt Transformationsprozesse und hat 2021 trotz Corona-Krise den Umsatz de</w:t>
      </w:r>
      <w:r w:rsidR="00533F92">
        <w:rPr>
          <w:rFonts w:ascii="ITC Avant Garde Pro Md" w:hAnsi="ITC Avant Garde Pro Md"/>
          <w:b/>
          <w:bCs/>
          <w:sz w:val="18"/>
          <w:szCs w:val="18"/>
        </w:rPr>
        <w:t>r</w:t>
      </w:r>
      <w:r w:rsidR="00BB35E3" w:rsidRPr="00BB35E3">
        <w:rPr>
          <w:rFonts w:ascii="ITC Avant Garde Pro Md" w:hAnsi="ITC Avant Garde Pro Md"/>
          <w:b/>
          <w:bCs/>
          <w:sz w:val="18"/>
          <w:szCs w:val="18"/>
        </w:rPr>
        <w:t xml:space="preserve"> Vorjahre</w:t>
      </w:r>
      <w:r w:rsidR="00533F92">
        <w:rPr>
          <w:rFonts w:ascii="ITC Avant Garde Pro Md" w:hAnsi="ITC Avant Garde Pro Md"/>
          <w:b/>
          <w:bCs/>
          <w:sz w:val="18"/>
          <w:szCs w:val="18"/>
        </w:rPr>
        <w:t xml:space="preserve"> weiter </w:t>
      </w:r>
      <w:r w:rsidR="00BB35E3" w:rsidRPr="00BB35E3">
        <w:rPr>
          <w:rFonts w:ascii="ITC Avant Garde Pro Md" w:hAnsi="ITC Avant Garde Pro Md"/>
          <w:b/>
          <w:bCs/>
          <w:sz w:val="18"/>
          <w:szCs w:val="18"/>
        </w:rPr>
        <w:t>gesteigert, Neukunden und Ausschreibungen gewonnen, Etats bei Bestandskunden ausgebaut, die Beschäftigtenzahl erhöht und zahlreiche renommierte nationale und internationale Awards abgeräumt.</w:t>
      </w:r>
    </w:p>
    <w:p w14:paraId="502A0103" w14:textId="5B1F4E10" w:rsidR="00D065C6" w:rsidRDefault="00D065C6" w:rsidP="00D065C6">
      <w:pPr>
        <w:rPr>
          <w:rFonts w:ascii="ITC Avant Garde Pro Bk" w:hAnsi="ITC Avant Garde Pro Bk"/>
          <w:sz w:val="18"/>
          <w:szCs w:val="18"/>
        </w:rPr>
      </w:pPr>
    </w:p>
    <w:p w14:paraId="1977AC5A" w14:textId="23C51920" w:rsidR="00BB35E3" w:rsidRPr="00BB35E3" w:rsidRDefault="00BB35E3" w:rsidP="00BB35E3">
      <w:pPr>
        <w:rPr>
          <w:rFonts w:ascii="ITC Avant Garde Pro Bk" w:hAnsi="ITC Avant Garde Pro Bk"/>
          <w:sz w:val="18"/>
          <w:szCs w:val="18"/>
        </w:rPr>
      </w:pPr>
      <w:r w:rsidRPr="00BB35E3">
        <w:rPr>
          <w:rFonts w:ascii="ITC Avant Garde Pro Bk" w:hAnsi="ITC Avant Garde Pro Bk"/>
          <w:sz w:val="18"/>
          <w:szCs w:val="18"/>
        </w:rPr>
        <w:t>Das verdeutlicht eindrücklich, dass die Agentur die richtigen Rückschlüsse aus den Erfahrungen der vergangenen Jahre gezogen hat.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 xml:space="preserve"> hat </w:t>
      </w:r>
      <w:proofErr w:type="gramStart"/>
      <w:r w:rsidRPr="00BB35E3">
        <w:rPr>
          <w:rFonts w:ascii="ITC Avant Garde Pro Bk" w:hAnsi="ITC Avant Garde Pro Bk"/>
          <w:sz w:val="18"/>
          <w:szCs w:val="18"/>
        </w:rPr>
        <w:t>seit jeher coole Dinge</w:t>
      </w:r>
      <w:proofErr w:type="gramEnd"/>
      <w:r w:rsidRPr="00BB35E3">
        <w:rPr>
          <w:rFonts w:ascii="ITC Avant Garde Pro Bk" w:hAnsi="ITC Avant Garde Pro Bk"/>
          <w:sz w:val="18"/>
          <w:szCs w:val="18"/>
        </w:rPr>
        <w:t xml:space="preserve"> gemacht, jetzt auch immer</w:t>
      </w:r>
      <w:r w:rsidR="00464493">
        <w:rPr>
          <w:rFonts w:ascii="ITC Avant Garde Pro Bk" w:hAnsi="ITC Avant Garde Pro Bk"/>
          <w:sz w:val="18"/>
          <w:szCs w:val="18"/>
        </w:rPr>
        <w:t xml:space="preserve"> </w:t>
      </w:r>
      <w:r w:rsidRPr="00BB35E3">
        <w:rPr>
          <w:rFonts w:ascii="ITC Avant Garde Pro Bk" w:hAnsi="ITC Avant Garde Pro Bk"/>
          <w:sz w:val="18"/>
          <w:szCs w:val="18"/>
        </w:rPr>
        <w:t>effizient</w:t>
      </w:r>
      <w:r w:rsidR="00464493">
        <w:rPr>
          <w:rFonts w:ascii="ITC Avant Garde Pro Bk" w:hAnsi="ITC Avant Garde Pro Bk"/>
          <w:sz w:val="18"/>
          <w:szCs w:val="18"/>
        </w:rPr>
        <w:t>er</w:t>
      </w:r>
      <w:r w:rsidRPr="00BB35E3">
        <w:rPr>
          <w:rFonts w:ascii="ITC Avant Garde Pro Bk" w:hAnsi="ITC Avant Garde Pro Bk"/>
          <w:sz w:val="18"/>
          <w:szCs w:val="18"/>
        </w:rPr>
        <w:t xml:space="preserve">.“, so die studierte Ökonomin Daniela </w:t>
      </w:r>
      <w:proofErr w:type="spellStart"/>
      <w:r w:rsidRPr="00BB35E3">
        <w:rPr>
          <w:rFonts w:ascii="ITC Avant Garde Pro Bk" w:hAnsi="ITC Avant Garde Pro Bk"/>
          <w:sz w:val="18"/>
          <w:szCs w:val="18"/>
        </w:rPr>
        <w:t>Reeh</w:t>
      </w:r>
      <w:proofErr w:type="spellEnd"/>
      <w:r w:rsidRPr="00BB35E3">
        <w:rPr>
          <w:rFonts w:ascii="ITC Avant Garde Pro Bk" w:hAnsi="ITC Avant Garde Pro Bk"/>
          <w:sz w:val="18"/>
          <w:szCs w:val="18"/>
        </w:rPr>
        <w:t xml:space="preserve">, die seit 2016 als CEO Projektmanagement und Finanzen </w:t>
      </w:r>
      <w:r w:rsidR="00533F92">
        <w:rPr>
          <w:rFonts w:ascii="ITC Avant Garde Pro Bk" w:hAnsi="ITC Avant Garde Pro Bk"/>
          <w:sz w:val="18"/>
          <w:szCs w:val="18"/>
        </w:rPr>
        <w:t>im</w:t>
      </w:r>
      <w:r w:rsidRPr="00BB35E3">
        <w:rPr>
          <w:rFonts w:ascii="ITC Avant Garde Pro Bk" w:hAnsi="ITC Avant Garde Pro Bk"/>
          <w:sz w:val="18"/>
          <w:szCs w:val="18"/>
        </w:rPr>
        <w:t xml:space="preserve"> fünf-köpfigen Leitungsteams verantwortet. „Professionelles Management, Effizienz und funktionaler Mehrwert </w:t>
      </w:r>
      <w:r w:rsidR="00142E26">
        <w:rPr>
          <w:rFonts w:ascii="ITC Avant Garde Pro Bk" w:hAnsi="ITC Avant Garde Pro Bk"/>
          <w:sz w:val="18"/>
          <w:szCs w:val="18"/>
        </w:rPr>
        <w:t>stehen jetzt</w:t>
      </w:r>
      <w:r w:rsidR="00464493">
        <w:rPr>
          <w:rFonts w:ascii="ITC Avant Garde Pro Bk" w:hAnsi="ITC Avant Garde Pro Bk"/>
          <w:sz w:val="18"/>
          <w:szCs w:val="18"/>
        </w:rPr>
        <w:t xml:space="preserve"> </w:t>
      </w:r>
      <w:r w:rsidR="00142E26">
        <w:rPr>
          <w:rFonts w:ascii="ITC Avant Garde Pro Bk" w:hAnsi="ITC Avant Garde Pro Bk"/>
          <w:sz w:val="18"/>
          <w:szCs w:val="18"/>
        </w:rPr>
        <w:t xml:space="preserve">genauso im Fokus wie </w:t>
      </w:r>
      <w:r w:rsidR="00464493">
        <w:rPr>
          <w:rFonts w:ascii="ITC Avant Garde Pro Bk" w:hAnsi="ITC Avant Garde Pro Bk"/>
          <w:sz w:val="18"/>
          <w:szCs w:val="18"/>
        </w:rPr>
        <w:t>Strahlkraft und Output.</w:t>
      </w:r>
      <w:r w:rsidR="00142E26">
        <w:rPr>
          <w:rFonts w:ascii="ITC Avant Garde Pro Bk" w:hAnsi="ITC Avant Garde Pro Bk"/>
          <w:sz w:val="18"/>
          <w:szCs w:val="18"/>
        </w:rPr>
        <w:t xml:space="preserve"> Das erwarten auch unsere Kunden</w:t>
      </w:r>
      <w:r w:rsidR="00C85701">
        <w:rPr>
          <w:rFonts w:ascii="ITC Avant Garde Pro Bk" w:hAnsi="ITC Avant Garde Pro Bk"/>
          <w:sz w:val="18"/>
          <w:szCs w:val="18"/>
        </w:rPr>
        <w:t>.</w:t>
      </w:r>
      <w:r w:rsidR="00975A61">
        <w:rPr>
          <w:rFonts w:ascii="ITC Avant Garde Pro Bk" w:hAnsi="ITC Avant Garde Pro Bk"/>
          <w:sz w:val="18"/>
          <w:szCs w:val="18"/>
        </w:rPr>
        <w:t xml:space="preserve"> Denn alle suchen Sicherheit im Handeln und Tun</w:t>
      </w:r>
      <w:r w:rsidRPr="00BB35E3">
        <w:rPr>
          <w:rFonts w:ascii="ITC Avant Garde Pro Bk" w:hAnsi="ITC Avant Garde Pro Bk"/>
          <w:sz w:val="18"/>
          <w:szCs w:val="18"/>
        </w:rPr>
        <w:t>“.</w:t>
      </w:r>
    </w:p>
    <w:p w14:paraId="1F1BB444" w14:textId="77777777" w:rsidR="00BB35E3" w:rsidRPr="00BB35E3" w:rsidRDefault="00BB35E3" w:rsidP="00BB35E3">
      <w:pPr>
        <w:rPr>
          <w:rFonts w:ascii="ITC Avant Garde Pro Bk" w:hAnsi="ITC Avant Garde Pro Bk"/>
          <w:sz w:val="18"/>
          <w:szCs w:val="18"/>
        </w:rPr>
      </w:pPr>
    </w:p>
    <w:p w14:paraId="04DF57B1" w14:textId="060EEA3E" w:rsidR="00BB35E3" w:rsidRPr="00BB35E3" w:rsidRDefault="00142E26" w:rsidP="00BB35E3">
      <w:pPr>
        <w:rPr>
          <w:rFonts w:ascii="ITC Avant Garde Pro Bk" w:hAnsi="ITC Avant Garde Pro Bk"/>
          <w:sz w:val="18"/>
          <w:szCs w:val="18"/>
        </w:rPr>
      </w:pPr>
      <w:r>
        <w:rPr>
          <w:rFonts w:ascii="ITC Avant Garde Pro Bk" w:hAnsi="ITC Avant Garde Pro Bk"/>
          <w:sz w:val="18"/>
          <w:szCs w:val="18"/>
        </w:rPr>
        <w:t>Das n</w:t>
      </w:r>
      <w:r w:rsidR="00BB35E3" w:rsidRPr="00BB35E3">
        <w:rPr>
          <w:rFonts w:ascii="ITC Avant Garde Pro Bk" w:hAnsi="ITC Avant Garde Pro Bk"/>
          <w:sz w:val="18"/>
          <w:szCs w:val="18"/>
        </w:rPr>
        <w:t>eu definierte</w:t>
      </w:r>
      <w:r>
        <w:rPr>
          <w:rFonts w:ascii="ITC Avant Garde Pro Bk" w:hAnsi="ITC Avant Garde Pro Bk"/>
          <w:sz w:val="18"/>
          <w:szCs w:val="18"/>
        </w:rPr>
        <w:t xml:space="preserve"> </w:t>
      </w:r>
      <w:r w:rsidR="00BB35E3" w:rsidRPr="00BB35E3">
        <w:rPr>
          <w:rFonts w:ascii="ITC Avant Garde Pro Bk" w:hAnsi="ITC Avant Garde Pro Bk"/>
          <w:sz w:val="18"/>
          <w:szCs w:val="18"/>
        </w:rPr>
        <w:t>und transparente</w:t>
      </w:r>
      <w:r>
        <w:rPr>
          <w:rFonts w:ascii="ITC Avant Garde Pro Bk" w:hAnsi="ITC Avant Garde Pro Bk"/>
          <w:sz w:val="18"/>
          <w:szCs w:val="18"/>
        </w:rPr>
        <w:t xml:space="preserve"> </w:t>
      </w:r>
      <w:r w:rsidR="00BB35E3" w:rsidRPr="00BB35E3">
        <w:rPr>
          <w:rFonts w:ascii="ITC Avant Garde Pro Bk" w:hAnsi="ITC Avant Garde Pro Bk"/>
          <w:sz w:val="18"/>
          <w:szCs w:val="18"/>
        </w:rPr>
        <w:t>Projektmanagement</w:t>
      </w:r>
      <w:r w:rsidR="00C85701">
        <w:rPr>
          <w:rFonts w:ascii="ITC Avant Garde Pro Bk" w:hAnsi="ITC Avant Garde Pro Bk"/>
          <w:sz w:val="18"/>
          <w:szCs w:val="18"/>
        </w:rPr>
        <w:t xml:space="preserve"> in Kombination mit</w:t>
      </w:r>
      <w:r w:rsidR="00BB35E3" w:rsidRPr="00BB35E3">
        <w:rPr>
          <w:rFonts w:ascii="ITC Avant Garde Pro Bk" w:hAnsi="ITC Avant Garde Pro Bk"/>
          <w:sz w:val="18"/>
          <w:szCs w:val="18"/>
        </w:rPr>
        <w:t xml:space="preserve"> eigens entwickelten Software-Systemen </w:t>
      </w:r>
      <w:r w:rsidR="00C85701">
        <w:rPr>
          <w:rFonts w:ascii="ITC Avant Garde Pro Bk" w:hAnsi="ITC Avant Garde Pro Bk"/>
          <w:sz w:val="18"/>
          <w:szCs w:val="18"/>
        </w:rPr>
        <w:t>trägt Früchte.</w:t>
      </w:r>
      <w:r w:rsidR="00BB35E3" w:rsidRPr="00BB35E3">
        <w:rPr>
          <w:rFonts w:ascii="ITC Avant Garde Pro Bk" w:hAnsi="ITC Avant Garde Pro Bk"/>
          <w:sz w:val="18"/>
          <w:szCs w:val="18"/>
        </w:rPr>
        <w:t xml:space="preserve"> „Wir haben neue Regeln zwischen Projektsteuerung, Beratung und Kreation aufgestellt. Auch den Kreativen hilft es, Transparenz vom Briefing bis zum Kostenvoranschlag zu haben. Heute sind unsere Zeitschätzungen und Angebote Punktlandungen.</w:t>
      </w:r>
      <w:r w:rsidR="00E50D06">
        <w:rPr>
          <w:rFonts w:ascii="ITC Avant Garde Pro Bk" w:hAnsi="ITC Avant Garde Pro Bk"/>
          <w:sz w:val="18"/>
          <w:szCs w:val="18"/>
        </w:rPr>
        <w:t xml:space="preserve">“, erklärt </w:t>
      </w:r>
      <w:proofErr w:type="spellStart"/>
      <w:r w:rsidR="00E50D06">
        <w:rPr>
          <w:rFonts w:ascii="ITC Avant Garde Pro Bk" w:hAnsi="ITC Avant Garde Pro Bk"/>
          <w:sz w:val="18"/>
          <w:szCs w:val="18"/>
        </w:rPr>
        <w:t>Reeh</w:t>
      </w:r>
      <w:proofErr w:type="spellEnd"/>
      <w:r w:rsidR="00E50D06">
        <w:rPr>
          <w:rFonts w:ascii="ITC Avant Garde Pro Bk" w:hAnsi="ITC Avant Garde Pro Bk"/>
          <w:sz w:val="18"/>
          <w:szCs w:val="18"/>
        </w:rPr>
        <w:t>.</w:t>
      </w:r>
      <w:r w:rsidR="00BB35E3" w:rsidRPr="00BB35E3">
        <w:rPr>
          <w:rFonts w:ascii="ITC Avant Garde Pro Bk" w:hAnsi="ITC Avant Garde Pro Bk"/>
          <w:sz w:val="18"/>
          <w:szCs w:val="18"/>
        </w:rPr>
        <w:t xml:space="preserve"> Mit dem zusätzlichen Positiv-Effekt, dass </w:t>
      </w:r>
      <w:r w:rsidR="00533F92">
        <w:rPr>
          <w:rFonts w:ascii="ITC Avant Garde Pro Bk" w:hAnsi="ITC Avant Garde Pro Bk"/>
          <w:sz w:val="18"/>
          <w:szCs w:val="18"/>
        </w:rPr>
        <w:t>kaum Überstunden gemacht werden müssen. Der Unternehmenserfolg basiert demnach nicht auf unbezahlten Überstunden wie in der Branche sonst oft üblich. Und müssen doch mal Überstunden gemacht werden, werden diese stundengenau erfasst und vergütet. Das prägt auch die Unternehmenskultur.</w:t>
      </w:r>
    </w:p>
    <w:p w14:paraId="0733E39E" w14:textId="77777777" w:rsidR="00BB35E3" w:rsidRPr="00BB35E3" w:rsidRDefault="00BB35E3" w:rsidP="00BB35E3">
      <w:pPr>
        <w:rPr>
          <w:rFonts w:ascii="ITC Avant Garde Pro Bk" w:hAnsi="ITC Avant Garde Pro Bk"/>
          <w:sz w:val="18"/>
          <w:szCs w:val="18"/>
        </w:rPr>
      </w:pPr>
    </w:p>
    <w:p w14:paraId="3976E3B6" w14:textId="7DC57789" w:rsidR="00BB35E3" w:rsidRPr="00BB35E3" w:rsidRDefault="00BB35E3" w:rsidP="00BB35E3">
      <w:pPr>
        <w:rPr>
          <w:rFonts w:ascii="ITC Avant Garde Pro Bk" w:hAnsi="ITC Avant Garde Pro Bk"/>
          <w:sz w:val="18"/>
          <w:szCs w:val="18"/>
        </w:rPr>
      </w:pPr>
      <w:r w:rsidRPr="00BB35E3">
        <w:rPr>
          <w:rFonts w:ascii="ITC Avant Garde Pro Bk" w:hAnsi="ITC Avant Garde Pro Bk"/>
          <w:sz w:val="18"/>
          <w:szCs w:val="18"/>
        </w:rPr>
        <w:t xml:space="preserve">Zusammen mit ihrer CEO-Kollegin Gesa Lischka hat Daniela </w:t>
      </w:r>
      <w:proofErr w:type="spellStart"/>
      <w:r w:rsidRPr="00BB35E3">
        <w:rPr>
          <w:rFonts w:ascii="ITC Avant Garde Pro Bk" w:hAnsi="ITC Avant Garde Pro Bk"/>
          <w:sz w:val="18"/>
          <w:szCs w:val="18"/>
        </w:rPr>
        <w:t>Reeh</w:t>
      </w:r>
      <w:proofErr w:type="spellEnd"/>
      <w:r w:rsidRPr="00BB35E3">
        <w:rPr>
          <w:rFonts w:ascii="ITC Avant Garde Pro Bk" w:hAnsi="ITC Avant Garde Pro Bk"/>
          <w:sz w:val="18"/>
          <w:szCs w:val="18"/>
        </w:rPr>
        <w:t xml:space="preserve"> 2021 erfolgreich eine Ausbildung zum systemischen Coach am </w:t>
      </w:r>
      <w:proofErr w:type="spellStart"/>
      <w:r w:rsidRPr="00BB35E3">
        <w:rPr>
          <w:rFonts w:ascii="ITC Avant Garde Pro Bk" w:hAnsi="ITC Avant Garde Pro Bk"/>
          <w:sz w:val="18"/>
          <w:szCs w:val="18"/>
        </w:rPr>
        <w:t>INeKo</w:t>
      </w:r>
      <w:proofErr w:type="spellEnd"/>
      <w:r w:rsidRPr="00BB35E3">
        <w:rPr>
          <w:rFonts w:ascii="ITC Avant Garde Pro Bk" w:hAnsi="ITC Avant Garde Pro Bk"/>
          <w:sz w:val="18"/>
          <w:szCs w:val="18"/>
        </w:rPr>
        <w:t>-Institut der Uni Köln abgeschlossen. Erkenntnisse und Erfahrungen, die sie nun sowohl agenturintern als auch bei der externen Kundenberatung einbringen kann.</w:t>
      </w:r>
      <w:r w:rsidR="00142E26">
        <w:rPr>
          <w:rFonts w:ascii="ITC Avant Garde Pro Bk" w:hAnsi="ITC Avant Garde Pro Bk"/>
          <w:sz w:val="18"/>
          <w:szCs w:val="18"/>
        </w:rPr>
        <w:t xml:space="preserve"> </w:t>
      </w:r>
      <w:r w:rsidRPr="00BB35E3">
        <w:rPr>
          <w:rFonts w:ascii="ITC Avant Garde Pro Bk" w:hAnsi="ITC Avant Garde Pro Bk"/>
          <w:sz w:val="18"/>
          <w:szCs w:val="18"/>
        </w:rPr>
        <w:t xml:space="preserve">„Wir wollen unsere eigenen Leute so weiterentwickeln, dass sie eigenständige Projektteams bilden, die wenig bis keine Beteiligung der Geschäftsführung erfordern. Somit können wir auf überflüssige Hierarchieebenen verzichten und </w:t>
      </w:r>
      <w:proofErr w:type="spellStart"/>
      <w:proofErr w:type="gramStart"/>
      <w:r w:rsidRPr="00BB35E3">
        <w:rPr>
          <w:rFonts w:ascii="ITC Avant Garde Pro Bk" w:hAnsi="ITC Avant Garde Pro Bk"/>
          <w:sz w:val="18"/>
          <w:szCs w:val="18"/>
        </w:rPr>
        <w:t>jede:r</w:t>
      </w:r>
      <w:proofErr w:type="spellEnd"/>
      <w:proofErr w:type="gramEnd"/>
      <w:r w:rsidRPr="00BB35E3">
        <w:rPr>
          <w:rFonts w:ascii="ITC Avant Garde Pro Bk" w:hAnsi="ITC Avant Garde Pro Bk"/>
          <w:sz w:val="18"/>
          <w:szCs w:val="18"/>
        </w:rPr>
        <w:t xml:space="preserve"> erhält die Chance, sich auszuprobieren und weiterzuentwickeln. Unser Ziel ist es, dass die Leute mit uns alt werden.”</w:t>
      </w:r>
    </w:p>
    <w:p w14:paraId="210A8919" w14:textId="77777777" w:rsidR="00BB35E3" w:rsidRPr="00BB35E3" w:rsidRDefault="00BB35E3" w:rsidP="00BB35E3">
      <w:pPr>
        <w:rPr>
          <w:rFonts w:ascii="ITC Avant Garde Pro Bk" w:hAnsi="ITC Avant Garde Pro Bk"/>
          <w:sz w:val="18"/>
          <w:szCs w:val="18"/>
        </w:rPr>
      </w:pPr>
    </w:p>
    <w:p w14:paraId="2C3A3E9A" w14:textId="63A51BC7" w:rsidR="00BB35E3" w:rsidRPr="00BB35E3" w:rsidRDefault="00BB35E3" w:rsidP="00BB35E3">
      <w:pPr>
        <w:rPr>
          <w:rFonts w:ascii="ITC Avant Garde Pro Bk" w:hAnsi="ITC Avant Garde Pro Bk"/>
          <w:sz w:val="18"/>
          <w:szCs w:val="18"/>
        </w:rPr>
      </w:pPr>
      <w:r w:rsidRPr="00BB35E3">
        <w:rPr>
          <w:rFonts w:ascii="ITC Avant Garde Pro Bk" w:hAnsi="ITC Avant Garde Pro Bk"/>
          <w:sz w:val="18"/>
          <w:szCs w:val="18"/>
        </w:rPr>
        <w:t xml:space="preserve">Das Agentur-Team der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 xml:space="preserve"> setzt seit mehreren Jahren auf Wachstum und hat die Balance zwischen Kundenorientierung und Gewinn neu interpretiert. „Davon konnten wir definitiv profitieren und zudem unser Portfolio anpassen. Viel hat sich auch aus Empfehlungsmarketing ergeben und so konnten wir noch mehr überregionale Neukunden gewinnen. Jako-O</w:t>
      </w:r>
      <w:r w:rsidR="00533F92">
        <w:rPr>
          <w:rFonts w:ascii="ITC Avant Garde Pro Bk" w:hAnsi="ITC Avant Garde Pro Bk"/>
          <w:sz w:val="18"/>
          <w:szCs w:val="18"/>
        </w:rPr>
        <w:t xml:space="preserve"> oder auch </w:t>
      </w:r>
      <w:proofErr w:type="spellStart"/>
      <w:r w:rsidR="00533F92">
        <w:rPr>
          <w:rFonts w:ascii="ITC Avant Garde Pro Bk" w:hAnsi="ITC Avant Garde Pro Bk"/>
          <w:sz w:val="18"/>
          <w:szCs w:val="18"/>
        </w:rPr>
        <w:t>Manuka</w:t>
      </w:r>
      <w:proofErr w:type="spellEnd"/>
      <w:r w:rsidR="00533F92">
        <w:rPr>
          <w:rFonts w:ascii="ITC Avant Garde Pro Bk" w:hAnsi="ITC Avant Garde Pro Bk"/>
          <w:sz w:val="18"/>
          <w:szCs w:val="18"/>
        </w:rPr>
        <w:t xml:space="preserve"> sind </w:t>
      </w:r>
      <w:r w:rsidRPr="00BB35E3">
        <w:rPr>
          <w:rFonts w:ascii="ITC Avant Garde Pro Bk" w:hAnsi="ITC Avant Garde Pro Bk"/>
          <w:sz w:val="18"/>
          <w:szCs w:val="18"/>
        </w:rPr>
        <w:t xml:space="preserve">dafür ein gutes Beispiel, denn inzwischen hatte sich herumgesprochen, dass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 xml:space="preserve"> nicht nur unkonventionelle und erfolgsversprechende Ideen entwickelt – sie setzt diese auch noch schneller um als die Konkurrenz.“</w:t>
      </w:r>
    </w:p>
    <w:p w14:paraId="51806E77" w14:textId="77777777" w:rsidR="00BB35E3" w:rsidRPr="00BB35E3" w:rsidRDefault="00BB35E3" w:rsidP="00BB35E3">
      <w:pPr>
        <w:rPr>
          <w:rFonts w:ascii="ITC Avant Garde Pro Bk" w:hAnsi="ITC Avant Garde Pro Bk"/>
          <w:sz w:val="18"/>
          <w:szCs w:val="18"/>
        </w:rPr>
      </w:pPr>
    </w:p>
    <w:p w14:paraId="471AA0E0" w14:textId="6E53A395" w:rsidR="00BB35E3" w:rsidRPr="00BB35E3" w:rsidRDefault="00BB35E3" w:rsidP="00BB35E3">
      <w:pPr>
        <w:rPr>
          <w:rFonts w:ascii="ITC Avant Garde Pro Bk" w:hAnsi="ITC Avant Garde Pro Bk"/>
          <w:sz w:val="18"/>
          <w:szCs w:val="18"/>
        </w:rPr>
      </w:pPr>
      <w:r w:rsidRPr="00BB35E3">
        <w:rPr>
          <w:rFonts w:ascii="ITC Avant Garde Pro Bk" w:hAnsi="ITC Avant Garde Pro Bk"/>
          <w:sz w:val="18"/>
          <w:szCs w:val="18"/>
        </w:rPr>
        <w:t xml:space="preserve">Geholfen habe, so </w:t>
      </w:r>
      <w:proofErr w:type="spellStart"/>
      <w:r w:rsidRPr="00BB35E3">
        <w:rPr>
          <w:rFonts w:ascii="ITC Avant Garde Pro Bk" w:hAnsi="ITC Avant Garde Pro Bk"/>
          <w:sz w:val="18"/>
          <w:szCs w:val="18"/>
        </w:rPr>
        <w:t>Reeh</w:t>
      </w:r>
      <w:proofErr w:type="spellEnd"/>
      <w:r w:rsidRPr="00BB35E3">
        <w:rPr>
          <w:rFonts w:ascii="ITC Avant Garde Pro Bk" w:hAnsi="ITC Avant Garde Pro Bk"/>
          <w:sz w:val="18"/>
          <w:szCs w:val="18"/>
        </w:rPr>
        <w:t xml:space="preserve">, natürlich auch die überregionale Strahlkraft von bunten Knaller-Projekten, das GIF-Marketing oder das beliebte Workshop- und Beratungsangebot in Sachen Neuromarketing. „Das sind unsere USPs, aber nicht die ausschließlichen Gründe, warum </w:t>
      </w:r>
      <w:proofErr w:type="spellStart"/>
      <w:proofErr w:type="gramStart"/>
      <w:r w:rsidRPr="00BB35E3">
        <w:rPr>
          <w:rFonts w:ascii="ITC Avant Garde Pro Bk" w:hAnsi="ITC Avant Garde Pro Bk"/>
          <w:sz w:val="18"/>
          <w:szCs w:val="18"/>
        </w:rPr>
        <w:t>Kund:innen</w:t>
      </w:r>
      <w:proofErr w:type="spellEnd"/>
      <w:proofErr w:type="gramEnd"/>
      <w:r w:rsidRPr="00BB35E3">
        <w:rPr>
          <w:rFonts w:ascii="ITC Avant Garde Pro Bk" w:hAnsi="ITC Avant Garde Pro Bk"/>
          <w:sz w:val="18"/>
          <w:szCs w:val="18"/>
        </w:rPr>
        <w:t xml:space="preserve"> Leistungen bei uns kaufen. Unser Wachstum kommt auch aus dem Vertrauen unserer Bestandskunden. </w:t>
      </w:r>
      <w:r w:rsidR="00975A61">
        <w:rPr>
          <w:rFonts w:ascii="ITC Avant Garde Pro Bk" w:hAnsi="ITC Avant Garde Pro Bk"/>
          <w:sz w:val="18"/>
          <w:szCs w:val="18"/>
        </w:rPr>
        <w:t xml:space="preserve">Viele </w:t>
      </w:r>
      <w:r w:rsidRPr="00BB35E3">
        <w:rPr>
          <w:rFonts w:ascii="ITC Avant Garde Pro Bk" w:hAnsi="ITC Avant Garde Pro Bk"/>
          <w:sz w:val="18"/>
          <w:szCs w:val="18"/>
        </w:rPr>
        <w:t>Budget</w:t>
      </w:r>
      <w:r w:rsidR="00975A61">
        <w:rPr>
          <w:rFonts w:ascii="ITC Avant Garde Pro Bk" w:hAnsi="ITC Avant Garde Pro Bk"/>
          <w:sz w:val="18"/>
          <w:szCs w:val="18"/>
        </w:rPr>
        <w:t>s</w:t>
      </w:r>
      <w:r w:rsidRPr="00BB35E3">
        <w:rPr>
          <w:rFonts w:ascii="ITC Avant Garde Pro Bk" w:hAnsi="ITC Avant Garde Pro Bk"/>
          <w:sz w:val="18"/>
          <w:szCs w:val="18"/>
        </w:rPr>
        <w:t xml:space="preserve"> </w:t>
      </w:r>
      <w:r w:rsidR="00975A61">
        <w:rPr>
          <w:rFonts w:ascii="ITC Avant Garde Pro Bk" w:hAnsi="ITC Avant Garde Pro Bk"/>
          <w:sz w:val="18"/>
          <w:szCs w:val="18"/>
        </w:rPr>
        <w:t xml:space="preserve">wurden </w:t>
      </w:r>
      <w:r w:rsidRPr="00BB35E3">
        <w:rPr>
          <w:rFonts w:ascii="ITC Avant Garde Pro Bk" w:hAnsi="ITC Avant Garde Pro Bk"/>
          <w:sz w:val="18"/>
          <w:szCs w:val="18"/>
        </w:rPr>
        <w:t>vervielfach</w:t>
      </w:r>
      <w:r w:rsidR="00533F92">
        <w:rPr>
          <w:rFonts w:ascii="ITC Avant Garde Pro Bk" w:hAnsi="ITC Avant Garde Pro Bk"/>
          <w:sz w:val="18"/>
          <w:szCs w:val="18"/>
        </w:rPr>
        <w:t>t</w:t>
      </w:r>
      <w:r w:rsidRPr="00BB35E3">
        <w:rPr>
          <w:rFonts w:ascii="ITC Avant Garde Pro Bk" w:hAnsi="ITC Avant Garde Pro Bk"/>
          <w:sz w:val="18"/>
          <w:szCs w:val="18"/>
        </w:rPr>
        <w:t xml:space="preserve">. Insgesamt sind wir </w:t>
      </w:r>
      <w:r w:rsidR="00975A61">
        <w:rPr>
          <w:rFonts w:ascii="ITC Avant Garde Pro Bk" w:hAnsi="ITC Avant Garde Pro Bk"/>
          <w:sz w:val="18"/>
          <w:szCs w:val="18"/>
        </w:rPr>
        <w:t xml:space="preserve">nicht nur </w:t>
      </w:r>
      <w:r w:rsidRPr="00BB35E3">
        <w:rPr>
          <w:rFonts w:ascii="ITC Avant Garde Pro Bk" w:hAnsi="ITC Avant Garde Pro Bk"/>
          <w:sz w:val="18"/>
          <w:szCs w:val="18"/>
        </w:rPr>
        <w:t xml:space="preserve">unbeschadet </w:t>
      </w:r>
      <w:r w:rsidR="00975A61">
        <w:rPr>
          <w:rFonts w:ascii="ITC Avant Garde Pro Bk" w:hAnsi="ITC Avant Garde Pro Bk"/>
          <w:sz w:val="18"/>
          <w:szCs w:val="18"/>
        </w:rPr>
        <w:t>in den Corona-</w:t>
      </w:r>
      <w:r w:rsidRPr="00BB35E3">
        <w:rPr>
          <w:rFonts w:ascii="ITC Avant Garde Pro Bk" w:hAnsi="ITC Avant Garde Pro Bk"/>
          <w:sz w:val="18"/>
          <w:szCs w:val="18"/>
        </w:rPr>
        <w:t>Jahren</w:t>
      </w:r>
      <w:r w:rsidR="00975A61">
        <w:rPr>
          <w:rFonts w:ascii="ITC Avant Garde Pro Bk" w:hAnsi="ITC Avant Garde Pro Bk"/>
          <w:sz w:val="18"/>
          <w:szCs w:val="18"/>
        </w:rPr>
        <w:t xml:space="preserve"> geblieben, wir sind gewachsen</w:t>
      </w:r>
      <w:r w:rsidRPr="00BB35E3">
        <w:rPr>
          <w:rFonts w:ascii="ITC Avant Garde Pro Bk" w:hAnsi="ITC Avant Garde Pro Bk"/>
          <w:sz w:val="18"/>
          <w:szCs w:val="18"/>
        </w:rPr>
        <w:t>.“</w:t>
      </w:r>
    </w:p>
    <w:p w14:paraId="639A7C74" w14:textId="77777777" w:rsidR="00BB35E3" w:rsidRPr="00BB35E3" w:rsidRDefault="00BB35E3" w:rsidP="00BB35E3">
      <w:pPr>
        <w:rPr>
          <w:rFonts w:ascii="ITC Avant Garde Pro Bk" w:hAnsi="ITC Avant Garde Pro Bk"/>
          <w:sz w:val="18"/>
          <w:szCs w:val="18"/>
        </w:rPr>
      </w:pPr>
    </w:p>
    <w:p w14:paraId="38A54821" w14:textId="28D400B4" w:rsidR="00BB35E3" w:rsidRPr="00BB35E3" w:rsidRDefault="00BB35E3" w:rsidP="00BB35E3">
      <w:pPr>
        <w:rPr>
          <w:rFonts w:ascii="ITC Avant Garde Pro Bk" w:hAnsi="ITC Avant Garde Pro Bk"/>
          <w:sz w:val="18"/>
          <w:szCs w:val="18"/>
        </w:rPr>
      </w:pPr>
      <w:r w:rsidRPr="00BB35E3">
        <w:rPr>
          <w:rFonts w:ascii="ITC Avant Garde Pro Bk" w:hAnsi="ITC Avant Garde Pro Bk"/>
          <w:sz w:val="18"/>
          <w:szCs w:val="18"/>
        </w:rPr>
        <w:t xml:space="preserve">Das unterstreicht das personelle Wachstum, das von </w:t>
      </w:r>
      <w:r w:rsidR="00533F92">
        <w:rPr>
          <w:rFonts w:ascii="ITC Avant Garde Pro Bk" w:hAnsi="ITC Avant Garde Pro Bk"/>
          <w:sz w:val="18"/>
          <w:szCs w:val="18"/>
        </w:rPr>
        <w:t>5</w:t>
      </w:r>
      <w:r w:rsidR="00D52864">
        <w:rPr>
          <w:rFonts w:ascii="ITC Avant Garde Pro Bk" w:hAnsi="ITC Avant Garde Pro Bk"/>
          <w:sz w:val="18"/>
          <w:szCs w:val="18"/>
        </w:rPr>
        <w:t>0</w:t>
      </w:r>
      <w:r w:rsidRPr="00BB35E3">
        <w:rPr>
          <w:rFonts w:ascii="ITC Avant Garde Pro Bk" w:hAnsi="ITC Avant Garde Pro Bk"/>
          <w:sz w:val="18"/>
          <w:szCs w:val="18"/>
        </w:rPr>
        <w:t xml:space="preserve"> Mitarbeitenden </w:t>
      </w:r>
      <w:proofErr w:type="gramStart"/>
      <w:r w:rsidRPr="00BB35E3">
        <w:rPr>
          <w:rFonts w:ascii="ITC Avant Garde Pro Bk" w:hAnsi="ITC Avant Garde Pro Bk"/>
          <w:sz w:val="18"/>
          <w:szCs w:val="18"/>
        </w:rPr>
        <w:t>in 201</w:t>
      </w:r>
      <w:r w:rsidR="00D52864">
        <w:rPr>
          <w:rFonts w:ascii="ITC Avant Garde Pro Bk" w:hAnsi="ITC Avant Garde Pro Bk"/>
          <w:sz w:val="18"/>
          <w:szCs w:val="18"/>
        </w:rPr>
        <w:t>9</w:t>
      </w:r>
      <w:proofErr w:type="gramEnd"/>
      <w:r w:rsidRPr="00BB35E3">
        <w:rPr>
          <w:rFonts w:ascii="ITC Avant Garde Pro Bk" w:hAnsi="ITC Avant Garde Pro Bk"/>
          <w:sz w:val="18"/>
          <w:szCs w:val="18"/>
        </w:rPr>
        <w:t xml:space="preserve"> schrittweise auf 70 Anfang 2022 anstieg. Parallel dazu entwickelte sich der Umsatz von 4,</w:t>
      </w:r>
      <w:r w:rsidR="00D52864">
        <w:rPr>
          <w:rFonts w:ascii="ITC Avant Garde Pro Bk" w:hAnsi="ITC Avant Garde Pro Bk"/>
          <w:sz w:val="18"/>
          <w:szCs w:val="18"/>
        </w:rPr>
        <w:t>7</w:t>
      </w:r>
      <w:r w:rsidRPr="00BB35E3">
        <w:rPr>
          <w:rFonts w:ascii="ITC Avant Garde Pro Bk" w:hAnsi="ITC Avant Garde Pro Bk"/>
          <w:sz w:val="18"/>
          <w:szCs w:val="18"/>
        </w:rPr>
        <w:t xml:space="preserve"> Millionen (201</w:t>
      </w:r>
      <w:r w:rsidR="00D52864">
        <w:rPr>
          <w:rFonts w:ascii="ITC Avant Garde Pro Bk" w:hAnsi="ITC Avant Garde Pro Bk"/>
          <w:sz w:val="18"/>
          <w:szCs w:val="18"/>
        </w:rPr>
        <w:t>9</w:t>
      </w:r>
      <w:r w:rsidRPr="00BB35E3">
        <w:rPr>
          <w:rFonts w:ascii="ITC Avant Garde Pro Bk" w:hAnsi="ITC Avant Garde Pro Bk"/>
          <w:sz w:val="18"/>
          <w:szCs w:val="18"/>
        </w:rPr>
        <w:t xml:space="preserve">) zu </w:t>
      </w:r>
      <w:r w:rsidR="00D52864">
        <w:rPr>
          <w:rFonts w:ascii="ITC Avant Garde Pro Bk" w:hAnsi="ITC Avant Garde Pro Bk"/>
          <w:sz w:val="18"/>
          <w:szCs w:val="18"/>
        </w:rPr>
        <w:t xml:space="preserve">6,4 </w:t>
      </w:r>
      <w:r w:rsidRPr="00BB35E3">
        <w:rPr>
          <w:rFonts w:ascii="ITC Avant Garde Pro Bk" w:hAnsi="ITC Avant Garde Pro Bk"/>
          <w:sz w:val="18"/>
          <w:szCs w:val="18"/>
        </w:rPr>
        <w:t>Millionen (2021).</w:t>
      </w:r>
    </w:p>
    <w:p w14:paraId="37CCF999" w14:textId="77777777" w:rsidR="00BB35E3" w:rsidRPr="00BB35E3" w:rsidRDefault="00BB35E3" w:rsidP="00BB35E3">
      <w:pPr>
        <w:rPr>
          <w:rFonts w:ascii="ITC Avant Garde Pro Bk" w:hAnsi="ITC Avant Garde Pro Bk"/>
          <w:sz w:val="18"/>
          <w:szCs w:val="18"/>
        </w:rPr>
      </w:pPr>
    </w:p>
    <w:p w14:paraId="4D9033BB" w14:textId="1E18A1F7" w:rsidR="00BB35E3" w:rsidRDefault="00BB35E3" w:rsidP="00BB35E3">
      <w:pPr>
        <w:rPr>
          <w:rFonts w:ascii="ITC Avant Garde Pro Bk" w:hAnsi="ITC Avant Garde Pro Bk"/>
          <w:sz w:val="18"/>
          <w:szCs w:val="18"/>
        </w:rPr>
      </w:pPr>
      <w:r w:rsidRPr="00BB35E3">
        <w:rPr>
          <w:rFonts w:ascii="ITC Avant Garde Pro Bk" w:hAnsi="ITC Avant Garde Pro Bk"/>
          <w:sz w:val="18"/>
          <w:szCs w:val="18"/>
        </w:rPr>
        <w:t xml:space="preserve">Das Jahr 2022 soll </w:t>
      </w:r>
      <w:r w:rsidR="00E50D06">
        <w:rPr>
          <w:rFonts w:ascii="ITC Avant Garde Pro Bk" w:hAnsi="ITC Avant Garde Pro Bk"/>
          <w:sz w:val="18"/>
          <w:szCs w:val="18"/>
        </w:rPr>
        <w:t>bei</w:t>
      </w:r>
      <w:r w:rsidRPr="00BB35E3">
        <w:rPr>
          <w:rFonts w:ascii="ITC Avant Garde Pro Bk" w:hAnsi="ITC Avant Garde Pro Bk"/>
          <w:sz w:val="18"/>
          <w:szCs w:val="18"/>
        </w:rPr>
        <w:t xml:space="preserve">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 xml:space="preserve"> unter dem Motto „Ankommen“ stehen – mit mehr Mitarbeitenden, in neu umgebauten Räumlichkeiten im hannoverschen Ahrbergviertel in einer sich wandelnden Agentur, aber, so Daniela </w:t>
      </w:r>
      <w:proofErr w:type="spellStart"/>
      <w:r w:rsidRPr="00BB35E3">
        <w:rPr>
          <w:rFonts w:ascii="ITC Avant Garde Pro Bk" w:hAnsi="ITC Avant Garde Pro Bk"/>
          <w:sz w:val="18"/>
          <w:szCs w:val="18"/>
        </w:rPr>
        <w:t>Reeh</w:t>
      </w:r>
      <w:proofErr w:type="spellEnd"/>
      <w:r w:rsidRPr="00BB35E3">
        <w:rPr>
          <w:rFonts w:ascii="ITC Avant Garde Pro Bk" w:hAnsi="ITC Avant Garde Pro Bk"/>
          <w:sz w:val="18"/>
          <w:szCs w:val="18"/>
        </w:rPr>
        <w:t xml:space="preserve">, „mit dem alten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-Spirit. “</w:t>
      </w:r>
    </w:p>
    <w:p w14:paraId="454A2809" w14:textId="52675988" w:rsidR="00BB35E3" w:rsidRDefault="00BB35E3" w:rsidP="00BB35E3">
      <w:pPr>
        <w:rPr>
          <w:rFonts w:ascii="ITC Avant Garde Pro Bk" w:hAnsi="ITC Avant Garde Pro Bk"/>
          <w:sz w:val="18"/>
          <w:szCs w:val="18"/>
        </w:rPr>
      </w:pPr>
    </w:p>
    <w:p w14:paraId="301D5BE9" w14:textId="77777777" w:rsidR="00BB35E3" w:rsidRPr="00BB35E3" w:rsidRDefault="00BB35E3" w:rsidP="00BB35E3">
      <w:pPr>
        <w:rPr>
          <w:rFonts w:ascii="ITC Avant Garde Pro Bk" w:hAnsi="ITC Avant Garde Pro Bk"/>
          <w:sz w:val="18"/>
          <w:szCs w:val="18"/>
        </w:rPr>
      </w:pPr>
    </w:p>
    <w:p w14:paraId="715BBE5A" w14:textId="31AC8995" w:rsidR="00BB35E3" w:rsidRPr="00BB35E3" w:rsidRDefault="00BB35E3" w:rsidP="00BB35E3">
      <w:pPr>
        <w:rPr>
          <w:rFonts w:ascii="ITC Avant Garde Pro Md" w:hAnsi="ITC Avant Garde Pro Md"/>
          <w:b/>
          <w:bCs/>
          <w:sz w:val="18"/>
          <w:szCs w:val="18"/>
        </w:rPr>
      </w:pPr>
      <w:r>
        <w:rPr>
          <w:rFonts w:ascii="ITC Avant Garde Pro Md" w:hAnsi="ITC Avant Garde Pro Md"/>
          <w:b/>
          <w:bCs/>
          <w:sz w:val="18"/>
          <w:szCs w:val="18"/>
        </w:rPr>
        <w:t xml:space="preserve">Über </w:t>
      </w:r>
      <w:proofErr w:type="spellStart"/>
      <w:r w:rsidRPr="00BB35E3">
        <w:rPr>
          <w:rFonts w:ascii="ITC Avant Garde Pro Md" w:hAnsi="ITC Avant Garde Pro Md"/>
          <w:b/>
          <w:bCs/>
          <w:sz w:val="18"/>
          <w:szCs w:val="18"/>
        </w:rPr>
        <w:t>Kochstrasse</w:t>
      </w:r>
      <w:proofErr w:type="spellEnd"/>
      <w:r w:rsidRPr="00BB35E3">
        <w:rPr>
          <w:rFonts w:ascii="ITC Avant Garde Pro Md" w:hAnsi="ITC Avant Garde Pro Md"/>
          <w:b/>
          <w:bCs/>
          <w:sz w:val="18"/>
          <w:szCs w:val="18"/>
        </w:rPr>
        <w:t>™ Agentur für Marken GmbH</w:t>
      </w:r>
    </w:p>
    <w:p w14:paraId="5B02992C" w14:textId="05212C62" w:rsidR="00BB35E3" w:rsidRPr="00D065C6" w:rsidRDefault="00BB35E3" w:rsidP="00BB35E3">
      <w:pPr>
        <w:rPr>
          <w:rFonts w:ascii="ITC Avant Garde Pro Bk" w:hAnsi="ITC Avant Garde Pro Bk"/>
          <w:sz w:val="18"/>
          <w:szCs w:val="18"/>
        </w:rPr>
      </w:pPr>
      <w:r w:rsidRPr="00BB35E3">
        <w:rPr>
          <w:rFonts w:ascii="ITC Avant Garde Pro Bk" w:hAnsi="ITC Avant Garde Pro Bk"/>
          <w:sz w:val="18"/>
          <w:szCs w:val="18"/>
        </w:rPr>
        <w:t xml:space="preserve">1995 auf einem Dachboden in der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 xml:space="preserve"> in Hannover-Linden gegründet, ist die Agentur auf derzeit auf über 70 </w:t>
      </w:r>
      <w:proofErr w:type="spellStart"/>
      <w:proofErr w:type="gramStart"/>
      <w:r w:rsidRPr="00BB35E3">
        <w:rPr>
          <w:rFonts w:ascii="ITC Avant Garde Pro Bk" w:hAnsi="ITC Avant Garde Pro Bk"/>
          <w:sz w:val="18"/>
          <w:szCs w:val="18"/>
        </w:rPr>
        <w:t>Kolleg:innen</w:t>
      </w:r>
      <w:proofErr w:type="spellEnd"/>
      <w:proofErr w:type="gramEnd"/>
      <w:r w:rsidRPr="00BB35E3">
        <w:rPr>
          <w:rFonts w:ascii="ITC Avant Garde Pro Bk" w:hAnsi="ITC Avant Garde Pro Bk"/>
          <w:sz w:val="18"/>
          <w:szCs w:val="18"/>
        </w:rPr>
        <w:t xml:space="preserve"> gewachsen, knapp die Hälfte davon sind Frauen. Die </w:t>
      </w:r>
      <w:proofErr w:type="spellStart"/>
      <w:r w:rsidRPr="00BB35E3">
        <w:rPr>
          <w:rFonts w:ascii="ITC Avant Garde Pro Bk" w:hAnsi="ITC Avant Garde Pro Bk"/>
          <w:sz w:val="18"/>
          <w:szCs w:val="18"/>
        </w:rPr>
        <w:t>Kochstrasse</w:t>
      </w:r>
      <w:proofErr w:type="spellEnd"/>
      <w:r w:rsidRPr="00BB35E3">
        <w:rPr>
          <w:rFonts w:ascii="ITC Avant Garde Pro Bk" w:hAnsi="ITC Avant Garde Pro Bk"/>
          <w:sz w:val="18"/>
          <w:szCs w:val="18"/>
        </w:rPr>
        <w:t xml:space="preserve"> bietet Kreation und Strategie auf Designpreisniveau basierend auf neurowissenschaftlichen Erkenntnissen. Die </w:t>
      </w:r>
      <w:r w:rsidRPr="00BB35E3">
        <w:rPr>
          <w:rFonts w:ascii="ITC Avant Garde Pro Bk" w:hAnsi="ITC Avant Garde Pro Bk"/>
          <w:sz w:val="18"/>
          <w:szCs w:val="18"/>
        </w:rPr>
        <w:lastRenderedPageBreak/>
        <w:t>Agentur gilt als hannoversche Talentschmiede, Kunden sind unter anderem AOK Niedersachsen, Continental, TUI, Volkswagen, Sennheiser</w:t>
      </w:r>
      <w:r w:rsidR="00D52864">
        <w:rPr>
          <w:rFonts w:ascii="ITC Avant Garde Pro Bk" w:hAnsi="ITC Avant Garde Pro Bk"/>
          <w:sz w:val="18"/>
          <w:szCs w:val="18"/>
        </w:rPr>
        <w:t xml:space="preserve">, </w:t>
      </w:r>
      <w:proofErr w:type="spellStart"/>
      <w:r w:rsidR="00D52864">
        <w:rPr>
          <w:rFonts w:ascii="ITC Avant Garde Pro Bk" w:hAnsi="ITC Avant Garde Pro Bk"/>
          <w:sz w:val="18"/>
          <w:szCs w:val="18"/>
        </w:rPr>
        <w:t>meravis</w:t>
      </w:r>
      <w:proofErr w:type="spellEnd"/>
      <w:r w:rsidR="00D52864">
        <w:rPr>
          <w:rFonts w:ascii="ITC Avant Garde Pro Bk" w:hAnsi="ITC Avant Garde Pro Bk"/>
          <w:sz w:val="18"/>
          <w:szCs w:val="18"/>
        </w:rPr>
        <w:t xml:space="preserve">, </w:t>
      </w:r>
      <w:proofErr w:type="spellStart"/>
      <w:r w:rsidR="00D52864">
        <w:rPr>
          <w:rFonts w:ascii="ITC Avant Garde Pro Bk" w:hAnsi="ITC Avant Garde Pro Bk"/>
          <w:sz w:val="18"/>
          <w:szCs w:val="18"/>
        </w:rPr>
        <w:t>Manuka</w:t>
      </w:r>
      <w:proofErr w:type="spellEnd"/>
      <w:r w:rsidR="00D52864">
        <w:rPr>
          <w:rFonts w:ascii="ITC Avant Garde Pro Bk" w:hAnsi="ITC Avant Garde Pro Bk"/>
          <w:sz w:val="18"/>
          <w:szCs w:val="18"/>
        </w:rPr>
        <w:t xml:space="preserve">, </w:t>
      </w:r>
      <w:proofErr w:type="spellStart"/>
      <w:r w:rsidR="00D52864">
        <w:rPr>
          <w:rFonts w:ascii="ITC Avant Garde Pro Bk" w:hAnsi="ITC Avant Garde Pro Bk"/>
          <w:sz w:val="18"/>
          <w:szCs w:val="18"/>
        </w:rPr>
        <w:t>Zoeva</w:t>
      </w:r>
      <w:proofErr w:type="spellEnd"/>
      <w:r w:rsidR="00D52864">
        <w:rPr>
          <w:rFonts w:ascii="ITC Avant Garde Pro Bk" w:hAnsi="ITC Avant Garde Pro Bk"/>
          <w:sz w:val="18"/>
          <w:szCs w:val="18"/>
        </w:rPr>
        <w:t xml:space="preserve"> und Jako-o.</w:t>
      </w:r>
    </w:p>
    <w:p w14:paraId="14326E8B" w14:textId="77777777" w:rsidR="00D065C6" w:rsidRPr="00D065C6" w:rsidRDefault="00D065C6" w:rsidP="00D065C6">
      <w:pPr>
        <w:rPr>
          <w:rFonts w:ascii="ITC Avant Garde Pro Bk" w:hAnsi="ITC Avant Garde Pro Bk"/>
          <w:sz w:val="18"/>
          <w:szCs w:val="18"/>
        </w:rPr>
      </w:pPr>
    </w:p>
    <w:p w14:paraId="6DC78C81" w14:textId="77777777" w:rsidR="00D065C6" w:rsidRPr="00D065C6" w:rsidRDefault="00D065C6" w:rsidP="00D065C6">
      <w:pPr>
        <w:rPr>
          <w:rFonts w:ascii="ITC Avant Garde Pro Md" w:hAnsi="ITC Avant Garde Pro Md"/>
          <w:b/>
          <w:bCs/>
          <w:sz w:val="18"/>
          <w:szCs w:val="18"/>
        </w:rPr>
      </w:pPr>
      <w:r w:rsidRPr="00D065C6">
        <w:rPr>
          <w:rFonts w:ascii="ITC Avant Garde Pro Md" w:hAnsi="ITC Avant Garde Pro Md"/>
          <w:b/>
          <w:bCs/>
          <w:sz w:val="18"/>
          <w:szCs w:val="18"/>
        </w:rPr>
        <w:t>Weiterführende Informationen:</w:t>
      </w:r>
    </w:p>
    <w:p w14:paraId="1B66320B" w14:textId="1CAB7EBC" w:rsidR="00D065C6" w:rsidRDefault="00B76327" w:rsidP="00D065C6">
      <w:pPr>
        <w:rPr>
          <w:rFonts w:ascii="ITC Avant Garde Pro Bk" w:hAnsi="ITC Avant Garde Pro Bk"/>
          <w:sz w:val="18"/>
          <w:szCs w:val="18"/>
        </w:rPr>
      </w:pPr>
      <w:hyperlink r:id="rId8" w:history="1">
        <w:r w:rsidR="00D065C6" w:rsidRPr="00AF1AD5">
          <w:rPr>
            <w:rStyle w:val="Hyperlink"/>
            <w:rFonts w:ascii="ITC Avant Garde Pro Bk" w:hAnsi="ITC Avant Garde Pro Bk"/>
            <w:sz w:val="18"/>
            <w:szCs w:val="18"/>
          </w:rPr>
          <w:t>https://kochstrasse.agency</w:t>
        </w:r>
      </w:hyperlink>
    </w:p>
    <w:p w14:paraId="3A9A892B" w14:textId="77777777" w:rsidR="00D065C6" w:rsidRPr="00D065C6" w:rsidRDefault="00D065C6" w:rsidP="00D065C6">
      <w:pPr>
        <w:rPr>
          <w:rFonts w:ascii="ITC Avant Garde Pro Bk" w:hAnsi="ITC Avant Garde Pro Bk"/>
          <w:sz w:val="18"/>
          <w:szCs w:val="18"/>
        </w:rPr>
      </w:pPr>
    </w:p>
    <w:p w14:paraId="558D00CD" w14:textId="77777777" w:rsidR="00D065C6" w:rsidRPr="00D065C6" w:rsidRDefault="00D065C6" w:rsidP="00D065C6">
      <w:pPr>
        <w:rPr>
          <w:rFonts w:ascii="ITC Avant Garde Pro Md" w:hAnsi="ITC Avant Garde Pro Md"/>
          <w:b/>
          <w:bCs/>
          <w:sz w:val="18"/>
          <w:szCs w:val="18"/>
        </w:rPr>
      </w:pPr>
      <w:r w:rsidRPr="00D065C6">
        <w:rPr>
          <w:rFonts w:ascii="ITC Avant Garde Pro Md" w:hAnsi="ITC Avant Garde Pro Md"/>
          <w:b/>
          <w:bCs/>
          <w:sz w:val="18"/>
          <w:szCs w:val="18"/>
        </w:rPr>
        <w:t xml:space="preserve">Pressekontakt für </w:t>
      </w:r>
      <w:proofErr w:type="spellStart"/>
      <w:r w:rsidRPr="00D065C6">
        <w:rPr>
          <w:rFonts w:ascii="ITC Avant Garde Pro Md" w:hAnsi="ITC Avant Garde Pro Md"/>
          <w:b/>
          <w:bCs/>
          <w:sz w:val="18"/>
          <w:szCs w:val="18"/>
        </w:rPr>
        <w:t>Kochstrasse</w:t>
      </w:r>
      <w:proofErr w:type="spellEnd"/>
      <w:r w:rsidRPr="00D065C6">
        <w:rPr>
          <w:rFonts w:ascii="ITC Avant Garde Pro Md" w:hAnsi="ITC Avant Garde Pro Md"/>
          <w:b/>
          <w:bCs/>
          <w:sz w:val="18"/>
          <w:szCs w:val="18"/>
        </w:rPr>
        <w:t>™ Agentur für Marken:</w:t>
      </w:r>
    </w:p>
    <w:p w14:paraId="1D648B92" w14:textId="77777777" w:rsidR="00D065C6" w:rsidRPr="00D065C6" w:rsidRDefault="00D065C6" w:rsidP="00D065C6">
      <w:pPr>
        <w:rPr>
          <w:rFonts w:ascii="ITC Avant Garde Pro Bk" w:hAnsi="ITC Avant Garde Pro Bk"/>
          <w:sz w:val="18"/>
          <w:szCs w:val="18"/>
        </w:rPr>
      </w:pPr>
    </w:p>
    <w:p w14:paraId="354B2460" w14:textId="77777777" w:rsidR="00D065C6" w:rsidRPr="00D065C6" w:rsidRDefault="00D065C6" w:rsidP="00D065C6">
      <w:pPr>
        <w:rPr>
          <w:rFonts w:ascii="ITC Avant Garde Pro Bk" w:hAnsi="ITC Avant Garde Pro Bk"/>
          <w:sz w:val="18"/>
          <w:szCs w:val="18"/>
        </w:rPr>
      </w:pPr>
      <w:r w:rsidRPr="00D065C6">
        <w:rPr>
          <w:rFonts w:ascii="ITC Avant Garde Pro Bk" w:hAnsi="ITC Avant Garde Pro Bk"/>
          <w:sz w:val="18"/>
          <w:szCs w:val="18"/>
        </w:rPr>
        <w:t>Volker Seitz</w:t>
      </w:r>
    </w:p>
    <w:p w14:paraId="1EBF4387" w14:textId="77777777" w:rsidR="00D065C6" w:rsidRPr="00D065C6" w:rsidRDefault="00D065C6" w:rsidP="00D065C6">
      <w:pPr>
        <w:rPr>
          <w:rFonts w:ascii="ITC Avant Garde Pro Bk" w:hAnsi="ITC Avant Garde Pro Bk"/>
          <w:sz w:val="18"/>
          <w:szCs w:val="18"/>
        </w:rPr>
      </w:pPr>
      <w:r w:rsidRPr="00D065C6">
        <w:rPr>
          <w:rFonts w:ascii="ITC Avant Garde Pro Bk" w:hAnsi="ITC Avant Garde Pro Bk"/>
          <w:sz w:val="18"/>
          <w:szCs w:val="18"/>
        </w:rPr>
        <w:t>Mob: 0157 5262 3923</w:t>
      </w:r>
    </w:p>
    <w:p w14:paraId="2A8E64EA" w14:textId="77777777" w:rsidR="00D065C6" w:rsidRPr="00D065C6" w:rsidRDefault="00D065C6" w:rsidP="00D065C6">
      <w:pPr>
        <w:rPr>
          <w:rFonts w:ascii="ITC Avant Garde Pro Bk" w:hAnsi="ITC Avant Garde Pro Bk"/>
          <w:sz w:val="18"/>
          <w:szCs w:val="18"/>
        </w:rPr>
      </w:pPr>
      <w:r w:rsidRPr="00D065C6">
        <w:rPr>
          <w:rFonts w:ascii="ITC Avant Garde Pro Bk" w:hAnsi="ITC Avant Garde Pro Bk"/>
          <w:sz w:val="18"/>
          <w:szCs w:val="18"/>
        </w:rPr>
        <w:t>volker.seitz@kochstrasse.de</w:t>
      </w:r>
    </w:p>
    <w:p w14:paraId="3D56A37D" w14:textId="35D360BE" w:rsidR="00D065C6" w:rsidRPr="00D065C6" w:rsidRDefault="00B76327" w:rsidP="00D065C6">
      <w:pPr>
        <w:rPr>
          <w:rFonts w:ascii="ITC Avant Garde Pro Bk" w:hAnsi="ITC Avant Garde Pro Bk"/>
          <w:sz w:val="18"/>
          <w:szCs w:val="18"/>
        </w:rPr>
      </w:pPr>
      <w:hyperlink r:id="rId9" w:history="1">
        <w:r w:rsidR="00D065C6" w:rsidRPr="00AF1AD5">
          <w:rPr>
            <w:rStyle w:val="Hyperlink"/>
            <w:rFonts w:ascii="ITC Avant Garde Pro Bk" w:hAnsi="ITC Avant Garde Pro Bk"/>
            <w:sz w:val="18"/>
            <w:szCs w:val="18"/>
          </w:rPr>
          <w:t>https://kochstrasse.agency/presse/</w:t>
        </w:r>
      </w:hyperlink>
    </w:p>
    <w:p w14:paraId="12291A95" w14:textId="70F4959D" w:rsidR="00BB77D1" w:rsidRPr="00BB77D1" w:rsidRDefault="00BB77D1" w:rsidP="00D065C6">
      <w:pPr>
        <w:rPr>
          <w:rFonts w:ascii="ITC Avant Garde Pro Md" w:hAnsi="ITC Avant Garde Pro Md"/>
          <w:sz w:val="18"/>
          <w:szCs w:val="18"/>
        </w:rPr>
      </w:pPr>
    </w:p>
    <w:sectPr w:rsidR="00BB77D1" w:rsidRPr="00BB77D1" w:rsidSect="008C7C7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50B5" w14:textId="77777777" w:rsidR="00B76327" w:rsidRDefault="00B76327" w:rsidP="008C7C7D">
      <w:r>
        <w:separator/>
      </w:r>
    </w:p>
  </w:endnote>
  <w:endnote w:type="continuationSeparator" w:id="0">
    <w:p w14:paraId="38B26AB6" w14:textId="77777777" w:rsidR="00B76327" w:rsidRDefault="00B76327"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font>
  <w:font w:name="OpenSymbol, Calibri">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802020202020204"/>
    <w:charset w:val="4D"/>
    <w:family w:val="swiss"/>
    <w:notTrueType/>
    <w:pitch w:val="variable"/>
    <w:sig w:usb0="A00000AF" w:usb1="5000205B" w:usb2="00000000" w:usb3="00000000" w:csb0="00000093" w:csb1="00000000"/>
  </w:font>
  <w:font w:name="ITC Avant Garde Pro Bk">
    <w:panose1 w:val="020B05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03C" w14:textId="77777777" w:rsidR="00313CF7" w:rsidRDefault="0031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75F" w14:textId="77777777" w:rsidR="00313CF7" w:rsidRDefault="00313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DE07" w14:textId="77777777" w:rsidR="00B76327" w:rsidRDefault="00B76327" w:rsidP="008C7C7D">
      <w:r>
        <w:separator/>
      </w:r>
    </w:p>
  </w:footnote>
  <w:footnote w:type="continuationSeparator" w:id="0">
    <w:p w14:paraId="1C9255EC" w14:textId="77777777" w:rsidR="00B76327" w:rsidRDefault="00B76327"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070BF4"/>
    <w:rsid w:val="00142E26"/>
    <w:rsid w:val="00235845"/>
    <w:rsid w:val="00272F54"/>
    <w:rsid w:val="002C4BC0"/>
    <w:rsid w:val="00313CF7"/>
    <w:rsid w:val="00395212"/>
    <w:rsid w:val="003D4C38"/>
    <w:rsid w:val="004625F2"/>
    <w:rsid w:val="00464493"/>
    <w:rsid w:val="004809F8"/>
    <w:rsid w:val="00533F92"/>
    <w:rsid w:val="006F3365"/>
    <w:rsid w:val="007A6A6A"/>
    <w:rsid w:val="00833841"/>
    <w:rsid w:val="00894CD7"/>
    <w:rsid w:val="008C7C7D"/>
    <w:rsid w:val="00975A61"/>
    <w:rsid w:val="00987AEC"/>
    <w:rsid w:val="00994D89"/>
    <w:rsid w:val="00A018F8"/>
    <w:rsid w:val="00AC3D6E"/>
    <w:rsid w:val="00B6238B"/>
    <w:rsid w:val="00B6566F"/>
    <w:rsid w:val="00B76327"/>
    <w:rsid w:val="00B775D5"/>
    <w:rsid w:val="00BB35E3"/>
    <w:rsid w:val="00BB77D1"/>
    <w:rsid w:val="00BD193A"/>
    <w:rsid w:val="00C85701"/>
    <w:rsid w:val="00CE7A03"/>
    <w:rsid w:val="00D065C6"/>
    <w:rsid w:val="00D100C6"/>
    <w:rsid w:val="00D52864"/>
    <w:rsid w:val="00DD4D18"/>
    <w:rsid w:val="00E36224"/>
    <w:rsid w:val="00E50D06"/>
    <w:rsid w:val="00E76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 w:type="character" w:styleId="Hyperlink">
    <w:name w:val="Hyperlink"/>
    <w:basedOn w:val="Absatz-Standardschriftart"/>
    <w:uiPriority w:val="99"/>
    <w:unhideWhenUsed/>
    <w:rsid w:val="00CE7A03"/>
    <w:rPr>
      <w:color w:val="0563C1" w:themeColor="hyperlink"/>
      <w:u w:val="single"/>
    </w:rPr>
  </w:style>
  <w:style w:type="character" w:styleId="NichtaufgelsteErwhnung">
    <w:name w:val="Unresolved Mention"/>
    <w:basedOn w:val="Absatz-Standardschriftart"/>
    <w:uiPriority w:val="99"/>
    <w:semiHidden/>
    <w:unhideWhenUsed/>
    <w:rsid w:val="00CE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hstrasse.agen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chstrasse.agency/pres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KSTR1</cp:lastModifiedBy>
  <cp:revision>2</cp:revision>
  <cp:lastPrinted>2021-12-02T07:39:00Z</cp:lastPrinted>
  <dcterms:created xsi:type="dcterms:W3CDTF">2022-02-03T14:40:00Z</dcterms:created>
  <dcterms:modified xsi:type="dcterms:W3CDTF">2022-02-03T14:40:00Z</dcterms:modified>
</cp:coreProperties>
</file>